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jc w:val="center"/>
        <w:rPr>
          <w:b/>
          <w:bCs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657850" cy="2305050"/>
                <wp:effectExtent l="0" t="0" r="0" b="28575"/>
                <wp:docPr id="1" name="Надпись 1" descr="Кашта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7850" cy="2305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078" w:rsidRDefault="001A1078" w:rsidP="001A10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A1078">
                              <w:rPr>
                                <w:rFonts w:ascii="Impact" w:hAnsi="Impact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РЕКОМЕНДАЦИИ </w:t>
                            </w:r>
                          </w:p>
                          <w:p w:rsidR="001A1078" w:rsidRDefault="001A1078" w:rsidP="001A10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A1078">
                              <w:rPr>
                                <w:rFonts w:ascii="Impact" w:hAnsi="Impact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ПО ОРГАНИЗАЦИИ РАБОТЫ </w:t>
                            </w:r>
                          </w:p>
                          <w:p w:rsidR="001A1078" w:rsidRDefault="001A1078" w:rsidP="001A10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A1078">
                              <w:rPr>
                                <w:rFonts w:ascii="Impact" w:hAnsi="Impact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ПО ПРОФИЛАКТИКЕ СУИЦИДА </w:t>
                            </w:r>
                          </w:p>
                          <w:p w:rsidR="001A1078" w:rsidRDefault="001A1078" w:rsidP="001A10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A1078">
                              <w:rPr>
                                <w:rFonts w:ascii="Impact" w:hAnsi="Impact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В ОБРАЗОВАТЕЛЬНОЙ СРЕДЕ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alt="Каштан" style="width:445.5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" filled="f" stroked="f">
                <v:stroke joinstyle="round"/>
                <o:lock v:ext="edit" shapetype="t"/>
                <v:textbox style="mso-fit-shape-to-text:t">
                  <w:txbxContent>
                    <w:p w:rsidR="001A1078" w:rsidRDefault="001A1078" w:rsidP="001A107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A1078">
                        <w:rPr>
                          <w:rFonts w:ascii="Impact" w:hAnsi="Impact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РЕКОМЕНДАЦИИ </w:t>
                      </w:r>
                    </w:p>
                    <w:p w:rsidR="001A1078" w:rsidRDefault="001A1078" w:rsidP="001A107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A1078">
                        <w:rPr>
                          <w:rFonts w:ascii="Impact" w:hAnsi="Impact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ПО ОРГАНИЗАЦИИ РАБОТЫ </w:t>
                      </w:r>
                    </w:p>
                    <w:p w:rsidR="001A1078" w:rsidRDefault="001A1078" w:rsidP="001A107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A1078">
                        <w:rPr>
                          <w:rFonts w:ascii="Impact" w:hAnsi="Impact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ПО ПРОФИЛАКТИКЕ СУИЦИДА </w:t>
                      </w:r>
                    </w:p>
                    <w:p w:rsidR="001A1078" w:rsidRDefault="001A1078" w:rsidP="001A107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A1078">
                        <w:rPr>
                          <w:rFonts w:ascii="Impact" w:hAnsi="Impact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В ОБРАЗОВАТЕЛЬНОЙ СРЕДЕ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3067685" cy="2134235"/>
            <wp:effectExtent l="0" t="0" r="0" b="0"/>
            <wp:wrapTopAndBottom/>
            <wp:docPr id="3" name="Рисунок 3" descr="S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8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jc w:val="both"/>
        <w:rPr>
          <w:b/>
          <w:bCs/>
        </w:rPr>
      </w:pPr>
    </w:p>
    <w:p w:rsidR="001A1078" w:rsidRDefault="001A1078" w:rsidP="001A1078">
      <w:pPr>
        <w:jc w:val="both"/>
        <w:rPr>
          <w:b/>
          <w:bCs/>
        </w:rPr>
      </w:pPr>
    </w:p>
    <w:p w:rsidR="001A1078" w:rsidRDefault="001A1078" w:rsidP="001A1078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ТЕОРЕТИЧЕСКИЙ ОБЗОР ПОНЯТИЯ………………………………………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3</w:t>
      </w:r>
    </w:p>
    <w:p w:rsidR="001A1078" w:rsidRDefault="001A1078" w:rsidP="001A1078">
      <w:pPr>
        <w:jc w:val="both"/>
        <w:rPr>
          <w:b/>
          <w:bCs/>
        </w:rPr>
      </w:pPr>
    </w:p>
    <w:p w:rsidR="001A1078" w:rsidRDefault="001A1078" w:rsidP="001A1078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ТИПИЧНЫЕ ОШИБКИ И ЗАБЛУЖДЕНИЯ………………………………………7</w:t>
      </w:r>
    </w:p>
    <w:p w:rsidR="001A1078" w:rsidRDefault="001A1078" w:rsidP="001A1078">
      <w:pPr>
        <w:pStyle w:val="a6"/>
        <w:rPr>
          <w:b/>
          <w:bCs/>
        </w:rPr>
      </w:pPr>
    </w:p>
    <w:p w:rsidR="001A1078" w:rsidRDefault="001A1078" w:rsidP="001A1078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ПОДРОСТКОВЫЙ </w:t>
      </w:r>
      <w:r>
        <w:rPr>
          <w:b/>
          <w:bCs/>
        </w:rPr>
        <w:t>С</w:t>
      </w:r>
      <w:r>
        <w:rPr>
          <w:b/>
          <w:bCs/>
        </w:rPr>
        <w:t>УИЦИД</w:t>
      </w:r>
      <w:r>
        <w:rPr>
          <w:b/>
          <w:bCs/>
        </w:rPr>
        <w:t>……………………………………</w:t>
      </w:r>
      <w:r>
        <w:rPr>
          <w:b/>
          <w:bCs/>
        </w:rPr>
        <w:t>…</w:t>
      </w:r>
      <w:r>
        <w:rPr>
          <w:b/>
          <w:bCs/>
        </w:rPr>
        <w:t xml:space="preserve">   </w:t>
      </w:r>
      <w:r>
        <w:rPr>
          <w:b/>
          <w:bCs/>
        </w:rPr>
        <w:t>………………9</w:t>
      </w:r>
    </w:p>
    <w:p w:rsidR="001A1078" w:rsidRDefault="001A1078" w:rsidP="001A1078">
      <w:pPr>
        <w:pStyle w:val="a6"/>
        <w:rPr>
          <w:b/>
          <w:bCs/>
        </w:rPr>
      </w:pPr>
    </w:p>
    <w:p w:rsidR="001A1078" w:rsidRDefault="001A1078" w:rsidP="001A1078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ПРОФИЛАКТИКА И ПРЕВЕНТИВНЫЕ МЕРЫ………………</w:t>
      </w:r>
      <w:r>
        <w:rPr>
          <w:b/>
          <w:bCs/>
        </w:rPr>
        <w:t xml:space="preserve">   </w:t>
      </w:r>
      <w:r>
        <w:rPr>
          <w:b/>
          <w:bCs/>
        </w:rPr>
        <w:t>………………</w:t>
      </w:r>
      <w:r>
        <w:rPr>
          <w:b/>
          <w:bCs/>
        </w:rPr>
        <w:t xml:space="preserve">12                                  </w:t>
      </w:r>
    </w:p>
    <w:p w:rsidR="001A1078" w:rsidRDefault="001A1078" w:rsidP="001A1078">
      <w:pPr>
        <w:pStyle w:val="a6"/>
        <w:rPr>
          <w:b/>
          <w:bCs/>
        </w:rPr>
      </w:pPr>
    </w:p>
    <w:p w:rsidR="001A1078" w:rsidRDefault="001A1078" w:rsidP="001A1078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МНОГОУРОВНЕВАЯ </w:t>
      </w:r>
      <w:r>
        <w:rPr>
          <w:b/>
          <w:bCs/>
        </w:rPr>
        <w:t>М</w:t>
      </w:r>
      <w:r>
        <w:rPr>
          <w:b/>
          <w:bCs/>
        </w:rPr>
        <w:t>ОДЕЛЬ………</w:t>
      </w:r>
      <w:r>
        <w:rPr>
          <w:b/>
          <w:bCs/>
        </w:rPr>
        <w:t xml:space="preserve">           </w:t>
      </w:r>
      <w:r>
        <w:rPr>
          <w:b/>
          <w:bCs/>
        </w:rPr>
        <w:t>…………………</w:t>
      </w:r>
      <w:r>
        <w:rPr>
          <w:b/>
          <w:bCs/>
        </w:rPr>
        <w:t xml:space="preserve">   </w:t>
      </w:r>
      <w:r>
        <w:rPr>
          <w:b/>
          <w:bCs/>
        </w:rPr>
        <w:t>………………..13</w:t>
      </w:r>
    </w:p>
    <w:p w:rsidR="001A1078" w:rsidRDefault="001A1078" w:rsidP="001A1078">
      <w:pPr>
        <w:pStyle w:val="a6"/>
        <w:rPr>
          <w:b/>
          <w:bCs/>
        </w:rPr>
      </w:pPr>
    </w:p>
    <w:p w:rsidR="001A1078" w:rsidRDefault="001A1078" w:rsidP="001A1078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НА ЗАМЕТКУ……………………………………………………………………………</w:t>
      </w:r>
    </w:p>
    <w:p w:rsidR="001A1078" w:rsidRDefault="001A1078" w:rsidP="001A1078">
      <w:pPr>
        <w:jc w:val="both"/>
        <w:rPr>
          <w:b/>
          <w:bCs/>
        </w:rPr>
      </w:pPr>
    </w:p>
    <w:p w:rsidR="001A1078" w:rsidRDefault="001A1078" w:rsidP="001A1078">
      <w:pPr>
        <w:jc w:val="both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Pr="00491D4B" w:rsidRDefault="001A1078" w:rsidP="001A1078">
      <w:pPr>
        <w:ind w:left="240"/>
        <w:jc w:val="right"/>
        <w:rPr>
          <w:i/>
          <w:color w:val="000000"/>
          <w:spacing w:val="2"/>
          <w:sz w:val="22"/>
          <w:szCs w:val="22"/>
        </w:rPr>
      </w:pPr>
      <w:r w:rsidRPr="00491D4B">
        <w:rPr>
          <w:i/>
          <w:color w:val="000000"/>
          <w:spacing w:val="2"/>
          <w:sz w:val="22"/>
          <w:szCs w:val="22"/>
        </w:rPr>
        <w:lastRenderedPageBreak/>
        <w:t xml:space="preserve">Иногда, наблюдая, как трава </w:t>
      </w:r>
    </w:p>
    <w:p w:rsidR="001A1078" w:rsidRPr="00491D4B" w:rsidRDefault="001A1078" w:rsidP="001A1078">
      <w:pPr>
        <w:ind w:left="240"/>
        <w:jc w:val="right"/>
        <w:rPr>
          <w:i/>
          <w:color w:val="000000"/>
          <w:spacing w:val="2"/>
          <w:sz w:val="22"/>
          <w:szCs w:val="22"/>
        </w:rPr>
      </w:pPr>
      <w:r w:rsidRPr="00491D4B">
        <w:rPr>
          <w:i/>
          <w:color w:val="000000"/>
          <w:spacing w:val="2"/>
          <w:sz w:val="22"/>
          <w:szCs w:val="22"/>
        </w:rPr>
        <w:t xml:space="preserve">прорывает панцирь асфальта и пробивается к солнцу, </w:t>
      </w:r>
    </w:p>
    <w:p w:rsidR="001A1078" w:rsidRPr="00491D4B" w:rsidRDefault="001A1078" w:rsidP="001A1078">
      <w:pPr>
        <w:ind w:left="240"/>
        <w:jc w:val="right"/>
        <w:rPr>
          <w:i/>
          <w:color w:val="000000"/>
          <w:spacing w:val="2"/>
          <w:sz w:val="22"/>
          <w:szCs w:val="22"/>
        </w:rPr>
      </w:pPr>
      <w:r w:rsidRPr="00491D4B">
        <w:rPr>
          <w:i/>
          <w:color w:val="000000"/>
          <w:spacing w:val="2"/>
          <w:sz w:val="22"/>
          <w:szCs w:val="22"/>
        </w:rPr>
        <w:t>невольно удивляешься силе жизни, кото</w:t>
      </w:r>
      <w:r w:rsidRPr="00491D4B">
        <w:rPr>
          <w:i/>
          <w:color w:val="000000"/>
          <w:spacing w:val="2"/>
          <w:sz w:val="22"/>
          <w:szCs w:val="22"/>
        </w:rPr>
        <w:softHyphen/>
        <w:t xml:space="preserve">рая таится в ней. </w:t>
      </w:r>
    </w:p>
    <w:p w:rsidR="001A1078" w:rsidRPr="00491D4B" w:rsidRDefault="001A1078" w:rsidP="001A1078">
      <w:pPr>
        <w:ind w:left="240"/>
        <w:jc w:val="right"/>
        <w:rPr>
          <w:i/>
          <w:sz w:val="22"/>
          <w:szCs w:val="22"/>
        </w:rPr>
      </w:pPr>
      <w:r w:rsidRPr="00491D4B">
        <w:rPr>
          <w:i/>
          <w:color w:val="000000"/>
          <w:spacing w:val="2"/>
          <w:sz w:val="22"/>
          <w:szCs w:val="22"/>
        </w:rPr>
        <w:t>Это стремление жить, жить в любой ситуации.</w:t>
      </w: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Default="001A1078" w:rsidP="001A1078">
      <w:pPr>
        <w:ind w:firstLine="900"/>
        <w:jc w:val="center"/>
        <w:rPr>
          <w:b/>
          <w:bCs/>
        </w:rPr>
      </w:pPr>
    </w:p>
    <w:p w:rsidR="001A1078" w:rsidRPr="006D0626" w:rsidRDefault="001A1078" w:rsidP="001A1078">
      <w:pPr>
        <w:numPr>
          <w:ilvl w:val="0"/>
          <w:numId w:val="4"/>
        </w:numPr>
        <w:jc w:val="center"/>
        <w:rPr>
          <w:b/>
          <w:bCs/>
        </w:rPr>
      </w:pPr>
      <w:r w:rsidRPr="006D0626">
        <w:rPr>
          <w:b/>
          <w:bCs/>
        </w:rPr>
        <w:t>ТЕОРЕТИЧЕСКИЙ ОБЗОР ПОНЯТИЯ</w:t>
      </w:r>
    </w:p>
    <w:p w:rsidR="001A1078" w:rsidRPr="006D0626" w:rsidRDefault="001A1078" w:rsidP="001A1078">
      <w:pPr>
        <w:ind w:left="900"/>
        <w:jc w:val="both"/>
        <w:rPr>
          <w:b/>
          <w:bCs/>
        </w:rPr>
      </w:pPr>
    </w:p>
    <w:p w:rsidR="001A1078" w:rsidRPr="006D0626" w:rsidRDefault="001A1078" w:rsidP="001A1078">
      <w:pPr>
        <w:ind w:firstLine="900"/>
        <w:jc w:val="both"/>
        <w:rPr>
          <w:b/>
          <w:bCs/>
        </w:rPr>
      </w:pPr>
      <w:r w:rsidRPr="006D0626">
        <w:rPr>
          <w:bCs/>
        </w:rPr>
        <w:t>Суицид</w:t>
      </w:r>
      <w:r w:rsidRPr="006D0626">
        <w:t xml:space="preserve"> – умышленное самоповреждение со смертельным исходом, (лишение себя жизни). 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ind w:firstLine="709"/>
        <w:jc w:val="center"/>
        <w:rPr>
          <w:i/>
        </w:rPr>
      </w:pPr>
      <w:r w:rsidRPr="006D0626">
        <w:rPr>
          <w:i/>
        </w:rPr>
        <w:t>Факторы суицидального поведения</w:t>
      </w:r>
    </w:p>
    <w:p w:rsidR="001A1078" w:rsidRPr="006D0626" w:rsidRDefault="001A1078" w:rsidP="001A107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</w:pPr>
      <w:r w:rsidRPr="006D0626">
        <w:t>социально-демографические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B10C3E">
        <w:rPr>
          <w:b/>
        </w:rPr>
        <w:t>Пол.</w:t>
      </w:r>
      <w:r>
        <w:t xml:space="preserve"> Ж</w:t>
      </w:r>
      <w:r w:rsidRPr="006D0626">
        <w:t xml:space="preserve">енщины чаще совершают попытки самоубийства, избирая при этом менее мучительные и болезненные способы, чем мужчины; но в большинстве случаев эти покушения носят демонстративный характер и направлены не на прекращение собственной жизни, а на улучшение ее качества (привлечь внимание к своему несчастью, получить помощь, вызвать сострадание и прочее). У мужчин суицид чаще носит завершенный характер. Объяснение этого факта, возможно, кроется в методах самоубийства: женщин обычно больше интересует вопрос о том, что произойдет с их телом после смерти, их больше волнует эстетика самоубийства. Подавляющая часть женщин почти всегда использовала пассивные средства саморазрушения, </w:t>
      </w:r>
      <w:proofErr w:type="gramStart"/>
      <w:r w:rsidRPr="006D0626">
        <w:t>например</w:t>
      </w:r>
      <w:proofErr w:type="gramEnd"/>
      <w:r w:rsidRPr="006D0626">
        <w:t xml:space="preserve"> снотворные препараты, яды или газ. Большинство же мужчин чаще совершают суицид путем повешения, использования огнестрельного оружия или прыжка с высоты.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rPr>
          <w:b/>
        </w:rPr>
        <w:t>Возраст.</w:t>
      </w:r>
      <w:r w:rsidRPr="006D0626">
        <w:t xml:space="preserve"> Суицидальные акты встречаются практически в любой возрастной группе. Так, имеются данные о суицидальных попытках у детей 3—6 лет. Смертность от самоубийства в возрасте до 10 лет очень низкая, в 15—19 лет наблюдается ее повышение. А возраст 20—30 лет является периодом жизни, в котором наблюдается наибольшее число суицидальных попыток, что связано с предъявлением именно в этом возрасте наиболее высоких требований к адаптационным механизмам личности. Однако пик завершенных суицидальных актов отмечается среди лиц 45—49 лет, затем число самоубийств несколько снижается, а среди людей 65—70 лет вновь повышается. </w:t>
      </w:r>
      <w:proofErr w:type="gramStart"/>
      <w:r w:rsidRPr="006D0626">
        <w:t>У молодых суицидальные попытки</w:t>
      </w:r>
      <w:proofErr w:type="gramEnd"/>
      <w:r w:rsidRPr="006D0626">
        <w:t xml:space="preserve"> имеют, как правило, менее серьезный характер, чем у лиц пожилого возраста, но встречаются чаще.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rPr>
          <w:b/>
        </w:rPr>
        <w:t>Место жительства.</w:t>
      </w:r>
      <w:r w:rsidRPr="006D0626">
        <w:t xml:space="preserve"> Традиционно принято считать, что количество самоубийств среди городских жителей несколько выше, чем в сельской местности (одна из возможных причин - в аграрных сообществах крепче институт семьи). Но по современным данным, в нашей стране частота суицидальных случаев в городской и сельской местности примерно одинакова. По данным исследований, уровень самоубийств выше в тех странах и среди тех слоев населения, где выше материальный уровень жизни. Наиболее высокий уровень самоубийств в ФРГ, Австрии, Дании, Швейцарии; более низкий – Ирландии, Испании, Индии. </w:t>
      </w:r>
    </w:p>
    <w:p w:rsidR="001A1078" w:rsidRDefault="001A1078" w:rsidP="001A1078">
      <w:pPr>
        <w:pStyle w:val="a7"/>
        <w:jc w:val="both"/>
      </w:pPr>
      <w:r w:rsidRPr="006D0626">
        <w:rPr>
          <w:b/>
        </w:rPr>
        <w:t>Семейное положение</w:t>
      </w:r>
      <w:r w:rsidRPr="006D0626">
        <w:t xml:space="preserve"> и особенности внутрисемейных отношений оказывают значительное влияние на суицидальный риск. Известно, что состоящие в браке реже совершают самоубийства, чем холостые, вдовы и разведенные. Выше суицидальный риск у бездетных, а также живущих отдельно от родственников. Предлагается также следующая градация риска самоубийств: наибольшему риску суицида подвергаются люди, которые никогда не состояли в браке, вслед за ними — овдовевшие и разведенные; далее — состоящие в бездетном браке; и, наконец, супружеские пары, имеющие детей.</w:t>
      </w:r>
      <w:r w:rsidRPr="0076338E">
        <w:t xml:space="preserve"> </w:t>
      </w:r>
      <w:r>
        <w:t xml:space="preserve">Высокий уровень самоубийств у тех, кто потерял партнера - они кончают с собой в три раза чаще, чем семейные. </w:t>
      </w:r>
    </w:p>
    <w:p w:rsidR="001A1078" w:rsidRDefault="001A1078" w:rsidP="001A1078">
      <w:pPr>
        <w:pStyle w:val="a7"/>
        <w:jc w:val="both"/>
      </w:pPr>
      <w:r w:rsidRPr="006D0626">
        <w:t xml:space="preserve">Среди </w:t>
      </w:r>
      <w:proofErr w:type="spellStart"/>
      <w:r w:rsidRPr="006D0626">
        <w:t>суицидентов</w:t>
      </w:r>
      <w:proofErr w:type="spellEnd"/>
      <w:r w:rsidRPr="006D0626">
        <w:t xml:space="preserve"> преобладают лица, имевшие в детстве приемных родителей, воспитывавшиеся в интернате или же имевшие только одного из родителей. Существенное влияние оказывает также социально-психологический тип семьи. </w:t>
      </w:r>
      <w:proofErr w:type="spellStart"/>
      <w:r w:rsidRPr="006D0626">
        <w:t>Суицидоопасные</w:t>
      </w:r>
      <w:proofErr w:type="spellEnd"/>
      <w:r w:rsidRPr="006D0626">
        <w:t xml:space="preserve"> </w:t>
      </w:r>
      <w:r w:rsidRPr="006D0626">
        <w:lastRenderedPageBreak/>
        <w:t>состояния, в частности, легче возникают в семьях дезинтегрированных (отсутствие эмоциональной и духовной сплоченности), дисгармоничных (рассогласование целей, потребностей и мотиваций членов семьи), корпоративных (возложенные обязанности член семьи выполняет лишь при условии такого же отношения к обязанностям других членов семьи), консервативных (неспособность членов семьи сохранить сложившуюся коммуникативную структуру под давлением внешних авторитетов) и закрытых (ограниченное число социальных связей у членов семьи).</w:t>
      </w:r>
    </w:p>
    <w:p w:rsidR="001A1078" w:rsidRDefault="001A1078" w:rsidP="001A1078">
      <w:pPr>
        <w:pStyle w:val="a7"/>
        <w:jc w:val="both"/>
      </w:pPr>
      <w:r>
        <w:rPr>
          <w:b/>
          <w:bCs/>
        </w:rPr>
        <w:t>Группы риска.</w:t>
      </w:r>
      <w:r>
        <w:t xml:space="preserve">  Существует прямая зависимость между суицидом и потерей социального статуса - то, что называют "комплексом короля Лира". Так, высокий уровень самоубийств среди демобилизованных офицеров, молодых солдат, людей, взятых под стражу, недавних пенсионеров. Самые высокие показатели самоубийств отмечены среди наркоманов, инвалидов, психически больных, а также хронические алкоголики. Алкоголики совершают около трети всех законченных самоубийств и четверть всех попыток всех самоубийств. </w:t>
      </w:r>
      <w:r w:rsidRPr="00D71A49">
        <w:rPr>
          <w:bCs/>
        </w:rPr>
        <w:t>Алкоголь</w:t>
      </w:r>
      <w:r>
        <w:t xml:space="preserve"> при жизни употребляло 60% самоубийц, хотя непосредственно перед самоубийством алкоголь употребляется только в 8% случаев, наркотики – в 4%.</w:t>
      </w:r>
    </w:p>
    <w:p w:rsidR="001A1078" w:rsidRDefault="001A1078" w:rsidP="001A1078">
      <w:pPr>
        <w:pStyle w:val="a7"/>
        <w:jc w:val="both"/>
      </w:pPr>
      <w:r w:rsidRPr="006D0626">
        <w:rPr>
          <w:b/>
        </w:rPr>
        <w:t>Образование.</w:t>
      </w:r>
      <w:r w:rsidRPr="006D0626">
        <w:t xml:space="preserve"> В риске совершения самоубийства определенную роль играет и уровень образования, хотя </w:t>
      </w:r>
      <w:proofErr w:type="gramStart"/>
      <w:r w:rsidRPr="006D0626">
        <w:t>данные</w:t>
      </w:r>
      <w:proofErr w:type="gramEnd"/>
      <w:r w:rsidRPr="006D0626">
        <w:t xml:space="preserve"> но этому вопросу противоречивы. По сведениям </w:t>
      </w:r>
      <w:proofErr w:type="gramStart"/>
      <w:r w:rsidRPr="006D0626">
        <w:t>ряда авторов</w:t>
      </w:r>
      <w:proofErr w:type="gramEnd"/>
      <w:r w:rsidRPr="006D0626">
        <w:t xml:space="preserve"> среди </w:t>
      </w:r>
      <w:proofErr w:type="spellStart"/>
      <w:r w:rsidRPr="006D0626">
        <w:t>суицидентов</w:t>
      </w:r>
      <w:proofErr w:type="spellEnd"/>
      <w:r w:rsidRPr="006D0626">
        <w:t xml:space="preserve"> преобладают лица с невысоким уровнем образования; другие авторы, напротив, указывают на повышенную </w:t>
      </w:r>
      <w:proofErr w:type="spellStart"/>
      <w:r w:rsidRPr="006D0626">
        <w:t>суицидоопасность</w:t>
      </w:r>
      <w:proofErr w:type="spellEnd"/>
      <w:r w:rsidRPr="006D0626">
        <w:t xml:space="preserve"> у лиц с высоким уровнем образования.</w:t>
      </w:r>
    </w:p>
    <w:p w:rsidR="001A1078" w:rsidRDefault="001A1078" w:rsidP="001A1078">
      <w:pPr>
        <w:pStyle w:val="a7"/>
      </w:pPr>
      <w:r>
        <w:rPr>
          <w:b/>
          <w:bCs/>
        </w:rPr>
        <w:t xml:space="preserve">Материальное </w:t>
      </w:r>
      <w:proofErr w:type="gramStart"/>
      <w:r>
        <w:rPr>
          <w:b/>
          <w:bCs/>
        </w:rPr>
        <w:t>положение:</w:t>
      </w:r>
      <w:r>
        <w:br/>
        <w:t>Удовлетворительное</w:t>
      </w:r>
      <w:proofErr w:type="gramEnd"/>
      <w:r>
        <w:t xml:space="preserve"> – 44%</w:t>
      </w:r>
      <w:r>
        <w:br/>
        <w:t>Неудовлетворительное – 56%</w:t>
      </w:r>
    </w:p>
    <w:p w:rsidR="001A1078" w:rsidRDefault="001A1078" w:rsidP="001A1078">
      <w:pPr>
        <w:pStyle w:val="a7"/>
        <w:jc w:val="both"/>
      </w:pPr>
      <w:r>
        <w:t>Уровень жизни и количество самоубийств не связаны между собой - так одна из самых высокоразвитых и богатых стран Европы - Швеция на протяжении десяти лет была лидеров по числу суицидов. </w:t>
      </w:r>
    </w:p>
    <w:p w:rsidR="001A1078" w:rsidRDefault="001A1078" w:rsidP="001A1078">
      <w:pPr>
        <w:pStyle w:val="a7"/>
        <w:jc w:val="both"/>
      </w:pPr>
      <w:r>
        <w:rPr>
          <w:b/>
          <w:bCs/>
        </w:rPr>
        <w:t>Сексуальная ориентация.</w:t>
      </w:r>
      <w:r>
        <w:t xml:space="preserve"> По данным исследований, которые проводились в США, </w:t>
      </w:r>
      <w:proofErr w:type="spellStart"/>
      <w:r>
        <w:t>геи</w:t>
      </w:r>
      <w:proofErr w:type="spellEnd"/>
      <w:r>
        <w:t xml:space="preserve"> совершают попытки самоубийства в 7 раз чаще, чем натуралы.</w:t>
      </w:r>
    </w:p>
    <w:p w:rsidR="001A1078" w:rsidRDefault="001A1078" w:rsidP="001A1078">
      <w:pPr>
        <w:pStyle w:val="a7"/>
      </w:pPr>
      <w:proofErr w:type="gramStart"/>
      <w:r>
        <w:rPr>
          <w:b/>
          <w:bCs/>
        </w:rPr>
        <w:t>Взаимоотношения:</w:t>
      </w:r>
      <w:r>
        <w:br/>
        <w:t>-</w:t>
      </w:r>
      <w:proofErr w:type="gramEnd"/>
      <w:r>
        <w:t xml:space="preserve"> Общались с широким кругом людей – 24%</w:t>
      </w:r>
      <w:r>
        <w:br/>
        <w:t>- С несколькими людьми – 60%</w:t>
      </w:r>
      <w:r>
        <w:br/>
        <w:t>- Были замкнуты и избегали общения – 16%</w:t>
      </w:r>
    </w:p>
    <w:p w:rsidR="001A1078" w:rsidRDefault="001A1078" w:rsidP="001A1078">
      <w:pPr>
        <w:pStyle w:val="a7"/>
        <w:jc w:val="both"/>
      </w:pPr>
      <w:r w:rsidRPr="006D0626">
        <w:rPr>
          <w:b/>
        </w:rPr>
        <w:t>Общественно-профессиональное положение</w:t>
      </w:r>
      <w:r w:rsidRPr="006D0626">
        <w:t xml:space="preserve">. Среди </w:t>
      </w:r>
      <w:proofErr w:type="spellStart"/>
      <w:r w:rsidRPr="006D0626">
        <w:t>суицидентов</w:t>
      </w:r>
      <w:proofErr w:type="spellEnd"/>
      <w:r w:rsidRPr="006D0626">
        <w:t xml:space="preserve"> преобладают студенты вузов, учащиеся ПТУ, медицинские работники, водители транспорта (мужчины), работники системы бытового обслуживания (женщины) и неквалифицированные рабочие. К </w:t>
      </w:r>
      <w:proofErr w:type="spellStart"/>
      <w:r w:rsidRPr="006D0626">
        <w:t>дезадаптации</w:t>
      </w:r>
      <w:proofErr w:type="spellEnd"/>
      <w:r w:rsidRPr="006D0626">
        <w:t xml:space="preserve"> и суициду ведет не столько профессиональное положение, сколько фактор «горизонтальной профессиональной мобильности», то есть частая смена места работы и профессии.</w:t>
      </w:r>
      <w:r w:rsidRPr="00C3135C">
        <w:t xml:space="preserve"> </w:t>
      </w:r>
      <w:r>
        <w:t xml:space="preserve">Суицидальный риск </w:t>
      </w:r>
      <w:r w:rsidRPr="004F312E">
        <w:rPr>
          <w:bCs/>
        </w:rPr>
        <w:t>для различных профессий</w:t>
      </w:r>
      <w:r>
        <w:t xml:space="preserve"> (оцениваемый в баллах от 1 до 10) выглядит так: на первом месте музыкант (8,5 балла), далее следуют медсестра (8,2); зубной врач (8,2); финансист (7,2); психиатр (7,2). Замыкают список библиотекарь (3,2) и продавец (2,1). </w:t>
      </w:r>
    </w:p>
    <w:p w:rsidR="001A1078" w:rsidRDefault="001A1078" w:rsidP="001A1078">
      <w:pPr>
        <w:pStyle w:val="a7"/>
        <w:jc w:val="both"/>
      </w:pPr>
      <w:r>
        <w:rPr>
          <w:b/>
          <w:bCs/>
        </w:rPr>
        <w:t>Общественные катаклизмы</w:t>
      </w:r>
      <w:r>
        <w:t xml:space="preserve"> оказывают непосредственное влияние на число суицидов. Например, после возведения Берлинской стены уровень самоубийств в восточном секторе увеличился в 25 (!!!) раз. Экономические кризисы влияют не только на материальное, но и на психическое состояние. В этой ситуации будущее кажется крайне неопределенным, а самоубийство - единственным приемлемым решением. </w:t>
      </w:r>
    </w:p>
    <w:p w:rsidR="001A1078" w:rsidRDefault="001A1078" w:rsidP="001A1078">
      <w:pPr>
        <w:pStyle w:val="a7"/>
        <w:jc w:val="both"/>
      </w:pPr>
    </w:p>
    <w:p w:rsidR="001A1078" w:rsidRPr="006D0626" w:rsidRDefault="001A1078" w:rsidP="001A107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</w:pPr>
      <w:r w:rsidRPr="006D0626">
        <w:t>Природные</w:t>
      </w:r>
    </w:p>
    <w:p w:rsidR="001A1078" w:rsidRPr="006D0626" w:rsidRDefault="001A1078" w:rsidP="001A1078">
      <w:pPr>
        <w:jc w:val="both"/>
      </w:pPr>
      <w:r w:rsidRPr="006D0626">
        <w:t xml:space="preserve">Отмечается увеличение частоты самоубийств весной. Данная закономерность не распространяется на лиц, находящихся в условиях изоляции, и больных с тяжелыми соматическими заболеваниями. Предпринимались попытки установить зависимость частоты самоубийств от дня недели (всплеск самоубийств наблюдается в понедельник: </w:t>
      </w:r>
      <w:r w:rsidRPr="006D0626">
        <w:lastRenderedPageBreak/>
        <w:t>сказывается нежелание идти на работу и похмельный синдром) и от времени суток (чаще вечером, в начале ночи и ранним утром), но данные в этом отношении противоречивы. Авторы, изучавшие зависимость между географической широтой, фазой Луны, изменением интенсивности земного магнетизма, количеством пятен на Солнце и частотой суицидальных актов, пришли к отрицательным выводам.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</w:pPr>
    </w:p>
    <w:p w:rsidR="001A1078" w:rsidRPr="006D0626" w:rsidRDefault="001A1078" w:rsidP="001A107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</w:pPr>
      <w:r w:rsidRPr="006D0626">
        <w:t>Медицинские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rPr>
          <w:b/>
        </w:rPr>
        <w:t>Соматическая патология.</w:t>
      </w:r>
      <w:r w:rsidRPr="006D0626">
        <w:t xml:space="preserve"> Острые и хронические соматические заболевания обнаруживают у многих </w:t>
      </w:r>
      <w:proofErr w:type="spellStart"/>
      <w:r w:rsidRPr="006D0626">
        <w:t>суицидентов</w:t>
      </w:r>
      <w:proofErr w:type="spellEnd"/>
      <w:r w:rsidRPr="006D0626">
        <w:t xml:space="preserve">, на первом месте стоят заболевания органов дыхания, затем пищеварительного тракта, аппарата движения и опоры, а также травмы. Незадолго до совершения суицидального акта </w:t>
      </w:r>
      <w:proofErr w:type="spellStart"/>
      <w:r w:rsidRPr="006D0626">
        <w:t>суициденты</w:t>
      </w:r>
      <w:proofErr w:type="spellEnd"/>
      <w:r w:rsidRPr="006D0626">
        <w:t xml:space="preserve"> часто обращаются к врачам — терапевтам, хирургам и т.п. (почти 50 % </w:t>
      </w:r>
      <w:proofErr w:type="spellStart"/>
      <w:r w:rsidRPr="006D0626">
        <w:t>суицидентов</w:t>
      </w:r>
      <w:proofErr w:type="spellEnd"/>
      <w:r w:rsidRPr="006D0626">
        <w:t>).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rPr>
          <w:b/>
        </w:rPr>
        <w:t>Психическая патология.</w:t>
      </w:r>
      <w:r w:rsidRPr="006D0626">
        <w:t xml:space="preserve"> По различным данным, душевнобольные совершают самоубийства чаще, чем психически здоровые лица. Наиболее высокий суицидальный риск отмечается при реактивных депрессиях, неалкогольных токсикоманиях, психопатиях и аффективных психозах.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center"/>
      </w:pPr>
    </w:p>
    <w:p w:rsidR="001A1078" w:rsidRPr="006D0626" w:rsidRDefault="001A1078" w:rsidP="001A107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center"/>
      </w:pPr>
      <w:r w:rsidRPr="006D0626">
        <w:t>Индивидуально-психологические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t xml:space="preserve">Личностные и характерологические особенности часто играют ведущую роль в формировании суицидального поведения. Однако поиски связей между отдельными чертами личности и готовностью к суицидальному реагированию, как и попытки создания однозначного «психологического портрета </w:t>
      </w:r>
      <w:proofErr w:type="spellStart"/>
      <w:r w:rsidRPr="006D0626">
        <w:t>суицидента</w:t>
      </w:r>
      <w:proofErr w:type="spellEnd"/>
      <w:r w:rsidRPr="006D0626">
        <w:t>», не дали результатов. Решающими в плане повышения суицидального риска является «сбалансированности» отдельных черт, а также содержание морально-нравственных установок и представлений личности.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t>Повышенный риск самоубийства характерен дисгармоничных личностей.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t>К индивидуальным факторам суицидального риска следует отнести и содержание морально-этических норм, которыми личность руководствуется. Высокая частота суицидальных поступков наблюдается в тех социальных группах, где существующие моральные нормы допускают, оправдывают или поощряют самоубийство при определенных обстоятельствах (суицидальные поступки в молодежной субкультуре как доказательство преданности и мужества, среди определенной категории лиц по мотивам защиты чести, расширенное самоубийство престарелых лиц и больных с хроническими заболеваниями, эпидемии самоубийства среди религиозных сектантов и т.п.).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t xml:space="preserve">Существует так называемый «эффект Вертера», обозначающий имитационное суицидальное влияние. Эффект Вертера подтверждается статистически достоверной взаимосвязью между отражением проблемы суицидов в средствах массовой информации и повышением частоты самоубийств среди подростков. 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t xml:space="preserve">При суицидальных попытках, совершаемых в состоянии аффекта лицами без психоза, в большинстве случаев звучат мотивы индивидуалистического плана, отражающие социальную незрелость и морально-этическую неустойчивость. </w:t>
      </w:r>
      <w:proofErr w:type="gramStart"/>
      <w:r w:rsidRPr="006D0626">
        <w:t>Например  наиболее</w:t>
      </w:r>
      <w:proofErr w:type="gramEnd"/>
      <w:r w:rsidRPr="006D0626">
        <w:t xml:space="preserve"> частым пусковым механизмом являлись обида, гнев, возмущение в ответ на недоверие, законную требовательность, ограничение эгоистических  желаний, измену, а также неудовлетворенность притязаний, боязнь ответственности. В этом находит отражение неумение или нежелание считаться с обстоятельствами, необходимостью соблюдения интересов окружающих, неспособность к рациональному разрешению конфликтной ситуации и другие особенности личности.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t>Среди факторов, влияющих на суицидное поведение, также выделяются резкие изменения жизненного стереотипа, привычного уклада и стиля жизни, отрыв от прежних традиционных культурных ценностей, невозможность заниматься каким-либо привычным видом деятельности.</w:t>
      </w:r>
    </w:p>
    <w:p w:rsidR="001A1078" w:rsidRPr="006D0626" w:rsidRDefault="001A1078" w:rsidP="001A1078">
      <w:pPr>
        <w:widowControl w:val="0"/>
        <w:autoSpaceDE w:val="0"/>
        <w:autoSpaceDN w:val="0"/>
        <w:adjustRightInd w:val="0"/>
        <w:jc w:val="both"/>
      </w:pPr>
      <w:r w:rsidRPr="006D0626">
        <w:t>Кроме того, факторами суицидального риска являются: предшествующие попытки, суицидальные угрозы, семейная история суицидов, алког</w:t>
      </w:r>
      <w:r w:rsidRPr="006D0626">
        <w:t>о</w:t>
      </w:r>
      <w:r w:rsidRPr="006D0626">
        <w:t xml:space="preserve">лизм и наркомания, </w:t>
      </w:r>
      <w:r w:rsidRPr="006D0626">
        <w:lastRenderedPageBreak/>
        <w:t xml:space="preserve">эмоциональные </w:t>
      </w:r>
      <w:proofErr w:type="gramStart"/>
      <w:r w:rsidRPr="006D0626">
        <w:t>расстройства,  неизлечимая</w:t>
      </w:r>
      <w:proofErr w:type="gramEnd"/>
      <w:r w:rsidRPr="006D0626">
        <w:t xml:space="preserve"> или смертельная болезнь, тяжелые утраты, семейные,  финансовые пр</w:t>
      </w:r>
      <w:r w:rsidRPr="006D0626">
        <w:t>о</w:t>
      </w:r>
      <w:r w:rsidRPr="006D0626">
        <w:t>блемы.</w:t>
      </w:r>
    </w:p>
    <w:p w:rsidR="001A1078" w:rsidRDefault="001A1078" w:rsidP="001A1078">
      <w:pPr>
        <w:pStyle w:val="a6"/>
        <w:ind w:left="0"/>
        <w:rPr>
          <w:sz w:val="28"/>
          <w:szCs w:val="28"/>
        </w:rPr>
      </w:pPr>
    </w:p>
    <w:p w:rsidR="001A1078" w:rsidRDefault="001A1078" w:rsidP="001A1078">
      <w:pPr>
        <w:pStyle w:val="a3"/>
        <w:ind w:firstLine="708"/>
      </w:pPr>
      <w:r>
        <w:t>ВОЗ насчитывает 800</w:t>
      </w:r>
      <w:r>
        <w:rPr>
          <w:b/>
          <w:bCs/>
        </w:rPr>
        <w:t xml:space="preserve"> </w:t>
      </w:r>
      <w:r w:rsidRPr="00D13045">
        <w:rPr>
          <w:bCs/>
        </w:rPr>
        <w:t>причин самоубийств.</w:t>
      </w:r>
      <w:r>
        <w:t xml:space="preserve"> Из них:</w:t>
      </w:r>
      <w:r>
        <w:br/>
        <w:t>41% - неизвестны</w:t>
      </w:r>
      <w:r>
        <w:br/>
        <w:t xml:space="preserve">19% - страх перед наказанием </w:t>
      </w:r>
      <w:r>
        <w:br/>
        <w:t>18% – душевная болезнь</w:t>
      </w:r>
      <w:r>
        <w:br/>
        <w:t>18% - домашние огорчения</w:t>
      </w:r>
      <w:r>
        <w:br/>
        <w:t>6% - страсти</w:t>
      </w:r>
      <w:r>
        <w:br/>
        <w:t>3% денежные потери</w:t>
      </w:r>
      <w:r>
        <w:br/>
        <w:t>1,4% - пресыщенность жизнью</w:t>
      </w:r>
      <w:r>
        <w:br/>
        <w:t>1,2% - физические болезни.</w:t>
      </w:r>
    </w:p>
    <w:p w:rsidR="001A1078" w:rsidRDefault="001A1078" w:rsidP="001A1078">
      <w:pPr>
        <w:pStyle w:val="a3"/>
      </w:pPr>
      <w:r>
        <w:t>Около 80% самоубийц предварительно дают знать о своих намерениях окружающим, хотя способы сообщения об этом могут быть завуалированы.</w:t>
      </w:r>
    </w:p>
    <w:p w:rsidR="001A1078" w:rsidRDefault="001A1078" w:rsidP="001A1078">
      <w:pPr>
        <w:pStyle w:val="a3"/>
      </w:pPr>
      <w:r>
        <w:t>У 6% покончивших с собой, один из родителей был самоубийцей.</w:t>
      </w:r>
    </w:p>
    <w:p w:rsidR="001A1078" w:rsidRDefault="001A1078" w:rsidP="001A1078">
      <w:pPr>
        <w:pStyle w:val="a3"/>
      </w:pPr>
      <w:r>
        <w:t>12% после неудачной попытки суицида в течение двух лет повторяют ее и достигают желаемого. 80% покончивших с собой, пытались сделать это в прошлом по крайней мере однажды.</w:t>
      </w:r>
    </w:p>
    <w:p w:rsidR="001A1078" w:rsidRDefault="001A1078" w:rsidP="001A1078">
      <w:pPr>
        <w:pStyle w:val="a3"/>
      </w:pPr>
      <w:r>
        <w:t>В окружении каждого человека, покончившего с собой, в среднем остается 6 человек, для которых его самоубийство является тяжелой душевной травмой.</w:t>
      </w:r>
    </w:p>
    <w:p w:rsidR="001A1078" w:rsidRDefault="001A1078" w:rsidP="001A1078">
      <w:pPr>
        <w:pStyle w:val="a3"/>
      </w:pPr>
      <w:r w:rsidRPr="004F312E">
        <w:rPr>
          <w:bCs/>
        </w:rPr>
        <w:t>Прощальные записки</w:t>
      </w:r>
      <w:r>
        <w:t xml:space="preserve"> оставляют 44% самоубийц. Они адресованы: </w:t>
      </w:r>
      <w:r>
        <w:br/>
        <w:t>«всем» - 20</w:t>
      </w:r>
      <w:proofErr w:type="gramStart"/>
      <w:r>
        <w:t>%,</w:t>
      </w:r>
      <w:r>
        <w:br/>
        <w:t>близким</w:t>
      </w:r>
      <w:proofErr w:type="gramEnd"/>
      <w:r>
        <w:t xml:space="preserve"> – 12%,</w:t>
      </w:r>
      <w:r>
        <w:br/>
        <w:t>начальникам – 8%,</w:t>
      </w:r>
      <w:r>
        <w:br/>
        <w:t>никому – 4%.</w:t>
      </w:r>
    </w:p>
    <w:p w:rsidR="001A1078" w:rsidRPr="006D0626" w:rsidRDefault="001A1078" w:rsidP="001A1078">
      <w:pPr>
        <w:ind w:firstLine="708"/>
        <w:jc w:val="both"/>
      </w:pPr>
      <w:r w:rsidRPr="006D0626">
        <w:t xml:space="preserve">Суицидной можно назвать любую </w:t>
      </w:r>
      <w:r w:rsidRPr="006D0626">
        <w:rPr>
          <w:u w:val="single"/>
        </w:rPr>
        <w:t>внешнюю</w:t>
      </w:r>
      <w:r w:rsidRPr="006D0626">
        <w:t xml:space="preserve"> или </w:t>
      </w:r>
      <w:r w:rsidRPr="006D0626">
        <w:rPr>
          <w:u w:val="single"/>
        </w:rPr>
        <w:t>внутреннюю</w:t>
      </w:r>
      <w:r w:rsidRPr="006D0626">
        <w:t xml:space="preserve"> активность, направляемую стремлением лишить себя жизни. При заблаговременной диагностике внутренней активности суицидальный акт может быть предотвращен и не выйдет в план внешнего поведения.</w:t>
      </w:r>
    </w:p>
    <w:p w:rsidR="001A1078" w:rsidRPr="006D0626" w:rsidRDefault="001A1078" w:rsidP="001A1078">
      <w:pPr>
        <w:jc w:val="both"/>
      </w:pPr>
      <w:r w:rsidRPr="006D0626">
        <w:t>Внутренние суицидальные проявления включают в себя:</w:t>
      </w:r>
    </w:p>
    <w:p w:rsidR="001A1078" w:rsidRPr="008F1545" w:rsidRDefault="001A1078" w:rsidP="001A1078">
      <w:pPr>
        <w:numPr>
          <w:ilvl w:val="0"/>
          <w:numId w:val="7"/>
        </w:numPr>
        <w:tabs>
          <w:tab w:val="clear" w:pos="1080"/>
          <w:tab w:val="num" w:pos="993"/>
        </w:tabs>
        <w:ind w:left="993" w:right="-23" w:hanging="284"/>
        <w:jc w:val="both"/>
      </w:pPr>
      <w:r w:rsidRPr="008F1545">
        <w:t xml:space="preserve">переживания - возникают после осознания неразрешимости какого-либо конфликта или психотравмирующего события, включающие в себя размышления и представления об отсутствии ценности жизни. Они выражаются в формулировках типа «Не живешь, а существуешь, «Нет в жизни счастья» и т.д., особенностью которых является отсутствие четких представлений о собственной смерти, а имеется пессимистическое отрицание ценности жизни. Это своеобразный «нулевой» цикл в развитии процесса принятия решения о самоубийстве, совершении </w:t>
      </w:r>
      <w:proofErr w:type="spellStart"/>
      <w:r w:rsidRPr="008F1545">
        <w:t>аутодеструктивных</w:t>
      </w:r>
      <w:proofErr w:type="spellEnd"/>
      <w:r w:rsidRPr="008F1545">
        <w:t xml:space="preserve"> действий.</w:t>
      </w:r>
    </w:p>
    <w:p w:rsidR="001A1078" w:rsidRPr="006D0626" w:rsidRDefault="001A1078" w:rsidP="001A1078">
      <w:pPr>
        <w:numPr>
          <w:ilvl w:val="0"/>
          <w:numId w:val="7"/>
        </w:numPr>
        <w:jc w:val="both"/>
      </w:pPr>
      <w:r>
        <w:t xml:space="preserve">пассивные </w:t>
      </w:r>
      <w:r w:rsidRPr="006D0626">
        <w:t>суицидальные мысли; фантазии на тему смерти</w:t>
      </w:r>
      <w:r>
        <w:t>, но не на тему лишения себя жизни</w:t>
      </w:r>
      <w:r w:rsidRPr="006D0626">
        <w:t xml:space="preserve"> («заснуть и не проснуться», «если бы со мной что-нибудь случилось, и я бы умер»);</w:t>
      </w:r>
    </w:p>
    <w:p w:rsidR="001A1078" w:rsidRPr="006D0626" w:rsidRDefault="001A1078" w:rsidP="001A1078">
      <w:pPr>
        <w:numPr>
          <w:ilvl w:val="0"/>
          <w:numId w:val="7"/>
        </w:numPr>
        <w:jc w:val="both"/>
      </w:pPr>
      <w:r w:rsidRPr="006D0626">
        <w:t>суицидальные замыслы: продумывание способов самоубийства, выбор его средств и времени</w:t>
      </w:r>
      <w:r>
        <w:t xml:space="preserve"> – активная форма проявления желания покончить с собой</w:t>
      </w:r>
      <w:r w:rsidRPr="006D0626">
        <w:t>;</w:t>
      </w:r>
    </w:p>
    <w:p w:rsidR="001A1078" w:rsidRDefault="001A1078" w:rsidP="001A1078">
      <w:pPr>
        <w:numPr>
          <w:ilvl w:val="0"/>
          <w:numId w:val="7"/>
        </w:numPr>
        <w:jc w:val="both"/>
      </w:pPr>
      <w:r w:rsidRPr="006D0626">
        <w:t>суицидальные намерения: к замыслу присоединяется волевой компонент, человек настраивает себя на действие.</w:t>
      </w:r>
    </w:p>
    <w:p w:rsidR="001A1078" w:rsidRPr="008F1545" w:rsidRDefault="001A1078" w:rsidP="001A1078">
      <w:pPr>
        <w:ind w:right="-23"/>
        <w:jc w:val="both"/>
        <w:rPr>
          <w:b/>
        </w:rPr>
      </w:pPr>
      <w:r w:rsidRPr="008F1545">
        <w:lastRenderedPageBreak/>
        <w:t xml:space="preserve">Период от возникновения мыслей о самоубийстве до попыток их </w:t>
      </w:r>
      <w:proofErr w:type="gramStart"/>
      <w:r w:rsidRPr="008F1545">
        <w:t>осуществления  называется</w:t>
      </w:r>
      <w:proofErr w:type="gramEnd"/>
      <w:r w:rsidRPr="008F1545">
        <w:t xml:space="preserve"> </w:t>
      </w:r>
      <w:proofErr w:type="spellStart"/>
      <w:r w:rsidRPr="008F1545">
        <w:t>пресуицидом</w:t>
      </w:r>
      <w:proofErr w:type="spellEnd"/>
      <w:r w:rsidRPr="008F1545">
        <w:t xml:space="preserve">. Длительность его может исчисляться минутами (острый </w:t>
      </w:r>
      <w:proofErr w:type="spellStart"/>
      <w:proofErr w:type="gramStart"/>
      <w:r w:rsidRPr="008F1545">
        <w:t>пресуицид</w:t>
      </w:r>
      <w:proofErr w:type="spellEnd"/>
      <w:r w:rsidRPr="008F1545">
        <w:t>)  или</w:t>
      </w:r>
      <w:proofErr w:type="gramEnd"/>
      <w:r w:rsidRPr="008F1545">
        <w:t xml:space="preserve"> месяцами (хронический </w:t>
      </w:r>
      <w:proofErr w:type="spellStart"/>
      <w:r w:rsidRPr="008F1545">
        <w:t>пресуицид</w:t>
      </w:r>
      <w:proofErr w:type="spellEnd"/>
      <w:r w:rsidRPr="008F1545">
        <w:t xml:space="preserve">). При острых </w:t>
      </w:r>
      <w:proofErr w:type="spellStart"/>
      <w:r w:rsidRPr="008F1545">
        <w:t>пресуицидах</w:t>
      </w:r>
      <w:proofErr w:type="spellEnd"/>
      <w:r w:rsidRPr="008F1545">
        <w:t xml:space="preserve"> возможно моментальное проявление суицидальных замыслов и намерений сразу - без предшествующих ступеней.</w:t>
      </w:r>
    </w:p>
    <w:p w:rsidR="001A1078" w:rsidRPr="006D0626" w:rsidRDefault="001A1078" w:rsidP="001A1078">
      <w:pPr>
        <w:ind w:left="720"/>
        <w:jc w:val="both"/>
      </w:pPr>
    </w:p>
    <w:p w:rsidR="001A1078" w:rsidRPr="006D0626" w:rsidRDefault="001A1078" w:rsidP="001A1078">
      <w:pPr>
        <w:jc w:val="both"/>
      </w:pPr>
      <w:r w:rsidRPr="006D0626">
        <w:t>К внешним формам суицидного поведения относятся:</w:t>
      </w:r>
    </w:p>
    <w:p w:rsidR="001A1078" w:rsidRDefault="001A1078" w:rsidP="001A1078">
      <w:pPr>
        <w:numPr>
          <w:ilvl w:val="0"/>
          <w:numId w:val="7"/>
        </w:numPr>
        <w:jc w:val="both"/>
      </w:pPr>
      <w:r w:rsidRPr="006D0626">
        <w:t>суицидальные попытки – целенаправленные акты поведения, направленные на лишение себя жизни, не закончившиеся смертью;</w:t>
      </w:r>
    </w:p>
    <w:p w:rsidR="001A1078" w:rsidRPr="006D0626" w:rsidRDefault="001A1078" w:rsidP="001A1078">
      <w:pPr>
        <w:numPr>
          <w:ilvl w:val="0"/>
          <w:numId w:val="7"/>
        </w:numPr>
        <w:jc w:val="both"/>
      </w:pPr>
      <w:r>
        <w:t>суицидальные действия -</w:t>
      </w:r>
      <w:r w:rsidRPr="00540A3D">
        <w:rPr>
          <w:b/>
        </w:rPr>
        <w:t xml:space="preserve">  </w:t>
      </w:r>
      <w:r w:rsidRPr="00540A3D">
        <w:t>итог представлений о невозможности существов</w:t>
      </w:r>
      <w:r w:rsidRPr="00540A3D">
        <w:t>а</w:t>
      </w:r>
      <w:r w:rsidRPr="00540A3D">
        <w:t>ния в данной ситуации.</w:t>
      </w:r>
      <w:r>
        <w:t xml:space="preserve"> Завершенный суицид -</w:t>
      </w:r>
      <w:r w:rsidRPr="006D0626">
        <w:t xml:space="preserve"> действия заканчиваются гибелью человека.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1A1078" w:rsidRPr="00DE4FA6" w:rsidRDefault="001A1078" w:rsidP="001A1078">
      <w:pPr>
        <w:widowControl w:val="0"/>
        <w:autoSpaceDE w:val="0"/>
        <w:autoSpaceDN w:val="0"/>
        <w:adjustRightInd w:val="0"/>
        <w:ind w:firstLine="709"/>
        <w:jc w:val="center"/>
        <w:rPr>
          <w:i/>
        </w:rPr>
      </w:pPr>
      <w:r w:rsidRPr="00DE4FA6">
        <w:rPr>
          <w:i/>
        </w:rPr>
        <w:t>Признаки, свидетельствующие о суицидальной угрозе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rPr>
          <w:u w:val="single"/>
        </w:rPr>
      </w:pPr>
      <w:r w:rsidRPr="00DE4FA6">
        <w:rPr>
          <w:u w:val="single"/>
        </w:rPr>
        <w:t>Поведенческие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jc w:val="both"/>
      </w:pPr>
      <w:r w:rsidRPr="00DE4FA6">
        <w:t xml:space="preserve">1 . Любые внезапные изменения в поведении и настроении, особенно отдаляющие от близких.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2. Склонность к опрометчивым и безрассу</w:t>
      </w:r>
      <w:r w:rsidRPr="00DE4FA6">
        <w:t>д</w:t>
      </w:r>
      <w:r w:rsidRPr="00DE4FA6">
        <w:t>ным поступкам.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3. Чрезмерное употребление алкоголя или та</w:t>
      </w:r>
      <w:r w:rsidRPr="00DE4FA6">
        <w:t>б</w:t>
      </w:r>
      <w:r w:rsidRPr="00DE4FA6">
        <w:t xml:space="preserve">леток.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4. Посещение врача без очевидной необходим</w:t>
      </w:r>
      <w:r w:rsidRPr="00DE4FA6">
        <w:t>о</w:t>
      </w:r>
      <w:r w:rsidRPr="00DE4FA6">
        <w:t xml:space="preserve">сти.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5. Расставание с дорог</w:t>
      </w:r>
      <w:r w:rsidRPr="00DE4FA6">
        <w:t>и</w:t>
      </w:r>
      <w:r w:rsidRPr="00DE4FA6">
        <w:t xml:space="preserve">ми вещами или деньгами.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6. Приобретение средств для совершения суицида.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7. Подведение итогов, приведение дел в пор</w:t>
      </w:r>
      <w:r w:rsidRPr="00DE4FA6">
        <w:t>я</w:t>
      </w:r>
      <w:r w:rsidRPr="00DE4FA6">
        <w:t xml:space="preserve">док, приготовления к уходу.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8. Пренебрежение вне</w:t>
      </w:r>
      <w:r w:rsidRPr="00DE4FA6">
        <w:t>ш</w:t>
      </w:r>
      <w:r w:rsidRPr="00DE4FA6">
        <w:t xml:space="preserve">ним видом.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jc w:val="both"/>
      </w:pPr>
      <w:r w:rsidRPr="00DE4FA6">
        <w:t>9. «Туннельное» созн</w:t>
      </w:r>
      <w:r w:rsidRPr="00DE4FA6">
        <w:t>а</w:t>
      </w:r>
      <w:r w:rsidRPr="00DE4FA6">
        <w:t>ние.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DE4FA6">
        <w:rPr>
          <w:u w:val="single"/>
        </w:rPr>
        <w:t>Словесные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1 . Уверения в беспомощности и з</w:t>
      </w:r>
      <w:r w:rsidRPr="00DE4FA6">
        <w:t>а</w:t>
      </w:r>
      <w:r w:rsidRPr="00DE4FA6">
        <w:t>висимости от других.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2. Прощание.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3. Разговоры или шу</w:t>
      </w:r>
      <w:r w:rsidRPr="00DE4FA6">
        <w:t>т</w:t>
      </w:r>
      <w:r w:rsidRPr="00DE4FA6">
        <w:t>ки о желании умереть.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4. Сообщение о конкретном плане суиц</w:t>
      </w:r>
      <w:r w:rsidRPr="00DE4FA6">
        <w:t>и</w:t>
      </w:r>
      <w:r w:rsidRPr="00DE4FA6">
        <w:t xml:space="preserve">да.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5. Двойственная оце</w:t>
      </w:r>
      <w:r w:rsidRPr="00DE4FA6">
        <w:t>н</w:t>
      </w:r>
      <w:r w:rsidRPr="00DE4FA6">
        <w:t xml:space="preserve">ка значимых событий.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>6. Медленная, мал</w:t>
      </w:r>
      <w:r w:rsidRPr="00DE4FA6">
        <w:t>о</w:t>
      </w:r>
      <w:r w:rsidRPr="00DE4FA6">
        <w:t xml:space="preserve">выразительная речь.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7. Высказывания самообвинения.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DE4FA6">
        <w:rPr>
          <w:u w:val="single"/>
        </w:rPr>
        <w:t>Эмоциональные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1. Амбивалентность.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2. Беспомощность-безнадежность.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3. Переживание горя.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jc w:val="both"/>
      </w:pPr>
      <w:r w:rsidRPr="00DE4FA6">
        <w:t>4. Признаки депрессии: нарушение сна или аппетита, повышенная возбудимость, отгороженность, о</w:t>
      </w:r>
      <w:r w:rsidRPr="00DE4FA6">
        <w:t>т</w:t>
      </w:r>
      <w:r w:rsidRPr="00DE4FA6">
        <w:t>сутствие удовлетворения, печаль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5. Вина или ощущение неудачи, поражения.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6. Чрезмерные опасения или страхи.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</w:pPr>
      <w:r w:rsidRPr="00DE4FA6">
        <w:t xml:space="preserve">7. Чувство собственной </w:t>
      </w:r>
      <w:proofErr w:type="spellStart"/>
      <w:r w:rsidRPr="00DE4FA6">
        <w:t>малозначимости</w:t>
      </w:r>
      <w:proofErr w:type="spellEnd"/>
      <w:r w:rsidRPr="00DE4FA6">
        <w:t xml:space="preserve">. 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rPr>
          <w:b/>
        </w:rPr>
      </w:pPr>
      <w:r w:rsidRPr="00DE4FA6">
        <w:t>8. Рассеянность или растерянность.</w:t>
      </w:r>
    </w:p>
    <w:p w:rsidR="001A1078" w:rsidRPr="00DE4FA6" w:rsidRDefault="001A1078" w:rsidP="001A1078">
      <w:pPr>
        <w:widowControl w:val="0"/>
        <w:autoSpaceDE w:val="0"/>
        <w:autoSpaceDN w:val="0"/>
        <w:adjustRightInd w:val="0"/>
        <w:ind w:firstLine="709"/>
        <w:jc w:val="both"/>
      </w:pPr>
      <w:r w:rsidRPr="00DE4FA6">
        <w:t>Иногда индикаторы суицида могут быть невербальными. Приготовл</w:t>
      </w:r>
      <w:r w:rsidRPr="00DE4FA6">
        <w:t>е</w:t>
      </w:r>
      <w:r w:rsidRPr="00DE4FA6">
        <w:t>ние к самоубийству зависит от особенностей личности и внешних обсто</w:t>
      </w:r>
      <w:r w:rsidRPr="00DE4FA6">
        <w:t>я</w:t>
      </w:r>
      <w:r w:rsidRPr="00DE4FA6">
        <w:t>тельств. Оно состоит в том, что называется «приведением дел в порядок». Для одного человека это означает оформление завещания или пересмотр ценных бумаг. Для другого — длинные запоздалые письма или улаживание конфликтов с родными и близкими. Завершающие приготовления могут делаться достаточно быстро, после чего мгновенно следует суицид.</w:t>
      </w:r>
    </w:p>
    <w:p w:rsidR="001A1078" w:rsidRDefault="001A1078" w:rsidP="001A1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078" w:rsidRPr="008D275C" w:rsidRDefault="001A1078" w:rsidP="001A1078">
      <w:pPr>
        <w:pStyle w:val="a7"/>
        <w:jc w:val="center"/>
        <w:rPr>
          <w:i/>
        </w:rPr>
      </w:pPr>
      <w:r w:rsidRPr="008D275C">
        <w:rPr>
          <w:i/>
        </w:rPr>
        <w:t>Демонстративно-шантажное суицидальное поведение</w:t>
      </w:r>
    </w:p>
    <w:p w:rsidR="001A1078" w:rsidRPr="008D275C" w:rsidRDefault="001A1078" w:rsidP="001A1078">
      <w:pPr>
        <w:pStyle w:val="a7"/>
        <w:jc w:val="both"/>
      </w:pPr>
      <w:r w:rsidRPr="008D275C">
        <w:lastRenderedPageBreak/>
        <w:t xml:space="preserve">                   Демонстративно-шантажное поведение относится к суици</w:t>
      </w:r>
      <w:r w:rsidRPr="008D275C">
        <w:softHyphen/>
        <w:t>дальному с некоторой д</w:t>
      </w:r>
      <w:r w:rsidRPr="008D275C">
        <w:t>о</w:t>
      </w:r>
      <w:r w:rsidRPr="008D275C">
        <w:t xml:space="preserve">лей условности, </w:t>
      </w:r>
      <w:r>
        <w:t>так как</w:t>
      </w:r>
      <w:r w:rsidRPr="008D275C">
        <w:t xml:space="preserve"> здесь имеет место сознательная манипуляция </w:t>
      </w:r>
      <w:proofErr w:type="spellStart"/>
      <w:r w:rsidRPr="008D275C">
        <w:t>жизнеопасными</w:t>
      </w:r>
      <w:proofErr w:type="spellEnd"/>
      <w:r w:rsidRPr="008D275C">
        <w:t xml:space="preserve"> действиями. Разработка, т.е. возникнове</w:t>
      </w:r>
      <w:r w:rsidRPr="008D275C">
        <w:softHyphen/>
        <w:t>ние и развитие суицидальных пре</w:t>
      </w:r>
      <w:r w:rsidRPr="008D275C">
        <w:t>д</w:t>
      </w:r>
      <w:r w:rsidRPr="008D275C">
        <w:t>ставлений, и их реализа</w:t>
      </w:r>
      <w:r w:rsidRPr="008D275C">
        <w:softHyphen/>
        <w:t>ция происходят как бы в „условной" форме на фоне сохра</w:t>
      </w:r>
      <w:r w:rsidRPr="008D275C">
        <w:softHyphen/>
        <w:t>няющейся высокой ценности собственной жи</w:t>
      </w:r>
      <w:r w:rsidRPr="008D275C">
        <w:t>з</w:t>
      </w:r>
      <w:r w:rsidRPr="008D275C">
        <w:t>ни и страха смерти.</w:t>
      </w:r>
    </w:p>
    <w:p w:rsidR="001A1078" w:rsidRPr="008D275C" w:rsidRDefault="001A1078" w:rsidP="001A1078">
      <w:pPr>
        <w:pStyle w:val="a7"/>
        <w:jc w:val="both"/>
      </w:pPr>
      <w:r w:rsidRPr="008D275C">
        <w:t xml:space="preserve">                  Личностный смысл подобных попыток состоит в оказании психо</w:t>
      </w:r>
      <w:r w:rsidRPr="008D275C">
        <w:softHyphen/>
        <w:t>логического давления на окр</w:t>
      </w:r>
      <w:r w:rsidRPr="008D275C">
        <w:t>у</w:t>
      </w:r>
      <w:r w:rsidRPr="008D275C">
        <w:t xml:space="preserve">жающих значимых лиц с целью изменения конфликтной ситуации в благоприятную для </w:t>
      </w:r>
      <w:proofErr w:type="spellStart"/>
      <w:r w:rsidRPr="008D275C">
        <w:t>суицидента</w:t>
      </w:r>
      <w:proofErr w:type="spellEnd"/>
      <w:r w:rsidRPr="008D275C">
        <w:t xml:space="preserve"> сторону (разжалобить, вызвать сочувствие, избавиться от грозящих неприя</w:t>
      </w:r>
      <w:r w:rsidRPr="008D275C">
        <w:t>т</w:t>
      </w:r>
      <w:r w:rsidRPr="008D275C">
        <w:t>ностей и т.п.). Целью мо</w:t>
      </w:r>
      <w:r w:rsidRPr="008D275C">
        <w:softHyphen/>
        <w:t>жет быть и наказание обидчика, стремление обратить на него возмущение окружающих, чтобы таким способом до</w:t>
      </w:r>
      <w:r w:rsidRPr="008D275C">
        <w:softHyphen/>
        <w:t>ставить ему серьезные неприя</w:t>
      </w:r>
      <w:r w:rsidRPr="008D275C">
        <w:t>т</w:t>
      </w:r>
      <w:r w:rsidRPr="008D275C">
        <w:t>ности.</w:t>
      </w:r>
    </w:p>
    <w:p w:rsidR="001A1078" w:rsidRDefault="001A1078" w:rsidP="001A1078">
      <w:pPr>
        <w:pStyle w:val="a7"/>
        <w:jc w:val="both"/>
      </w:pPr>
      <w:r w:rsidRPr="008D275C">
        <w:t xml:space="preserve">              При таких попытках </w:t>
      </w:r>
      <w:r>
        <w:t>ребенок</w:t>
      </w:r>
      <w:r w:rsidRPr="008D275C">
        <w:t xml:space="preserve"> понимает, что его действия не должны повлечь за собой смерть, и для этого предпринимает все меры пре</w:t>
      </w:r>
      <w:r w:rsidRPr="008D275C">
        <w:softHyphen/>
        <w:t xml:space="preserve">досторожности </w:t>
      </w:r>
      <w:proofErr w:type="gramStart"/>
      <w:r w:rsidRPr="008D275C">
        <w:t>Практически</w:t>
      </w:r>
      <w:proofErr w:type="gramEnd"/>
      <w:r w:rsidRPr="008D275C">
        <w:t xml:space="preserve"> все п</w:t>
      </w:r>
      <w:r w:rsidRPr="008D275C">
        <w:t>о</w:t>
      </w:r>
      <w:r w:rsidRPr="008D275C">
        <w:t>пытки совершаются в присутствии окру</w:t>
      </w:r>
      <w:r w:rsidRPr="008D275C">
        <w:softHyphen/>
        <w:t>жающих На демонстративно-шантажный характер суици</w:t>
      </w:r>
      <w:r w:rsidRPr="008D275C">
        <w:softHyphen/>
        <w:t>дальных действий указывают и способы их реализации, ср</w:t>
      </w:r>
      <w:r w:rsidRPr="008D275C">
        <w:t>е</w:t>
      </w:r>
      <w:r w:rsidRPr="008D275C">
        <w:t xml:space="preserve">ди которых преобладают </w:t>
      </w:r>
      <w:proofErr w:type="spellStart"/>
      <w:r w:rsidRPr="008D275C">
        <w:t>самопорезы</w:t>
      </w:r>
      <w:proofErr w:type="spellEnd"/>
      <w:r w:rsidRPr="008D275C">
        <w:t xml:space="preserve"> предплечий (как правило, множественные и поверхностные). Использование огнестрельного оружия встречается крайне редко, хотя угроза его применения довольно шир</w:t>
      </w:r>
      <w:r w:rsidRPr="008D275C">
        <w:t>о</w:t>
      </w:r>
      <w:r w:rsidRPr="008D275C">
        <w:t xml:space="preserve">ко распространена. </w:t>
      </w:r>
    </w:p>
    <w:p w:rsidR="001A1078" w:rsidRPr="008D275C" w:rsidRDefault="001A1078" w:rsidP="001A1078">
      <w:pPr>
        <w:pStyle w:val="a7"/>
        <w:ind w:firstLine="708"/>
        <w:jc w:val="both"/>
      </w:pPr>
      <w:r w:rsidRPr="008D275C">
        <w:t>Выделяются две разновидности демонстративно-шантаж</w:t>
      </w:r>
      <w:r w:rsidRPr="008D275C">
        <w:softHyphen/>
        <w:t>ных суицидал</w:t>
      </w:r>
      <w:r w:rsidRPr="008D275C">
        <w:t>ь</w:t>
      </w:r>
      <w:r w:rsidRPr="008D275C">
        <w:t>ных действий"</w:t>
      </w:r>
      <w:r>
        <w:t>:</w:t>
      </w:r>
    </w:p>
    <w:p w:rsidR="001A1078" w:rsidRPr="008D275C" w:rsidRDefault="001A1078" w:rsidP="001A1078">
      <w:pPr>
        <w:pStyle w:val="a7"/>
        <w:jc w:val="both"/>
      </w:pPr>
      <w:r w:rsidRPr="008D275C">
        <w:t xml:space="preserve">                  </w:t>
      </w:r>
      <w:r>
        <w:t xml:space="preserve">А) </w:t>
      </w:r>
      <w:r w:rsidRPr="008D275C">
        <w:t>Рациональные (запланированные) суицидальные попытки отличаются более длител</w:t>
      </w:r>
      <w:r w:rsidRPr="008D275C">
        <w:t>ь</w:t>
      </w:r>
      <w:r w:rsidRPr="008D275C">
        <w:t>ным подготовительным периодом. Содержанием этого периода является анализ возможных вых</w:t>
      </w:r>
      <w:r w:rsidRPr="008D275C">
        <w:t>о</w:t>
      </w:r>
      <w:r w:rsidRPr="008D275C">
        <w:t>дов из сложившейся конфликтной ситуации и приня</w:t>
      </w:r>
      <w:r w:rsidRPr="008D275C">
        <w:softHyphen/>
        <w:t>тие решения и необходимости продемонстр</w:t>
      </w:r>
      <w:r w:rsidRPr="008D275C">
        <w:t>и</w:t>
      </w:r>
      <w:r w:rsidRPr="008D275C">
        <w:t>ровать тя</w:t>
      </w:r>
      <w:r w:rsidRPr="008D275C">
        <w:softHyphen/>
        <w:t>жесть своих переживаний в суицидальной форме. Решение о суицидальной попытке в</w:t>
      </w:r>
      <w:r w:rsidRPr="008D275C">
        <w:t>ы</w:t>
      </w:r>
      <w:r w:rsidRPr="008D275C">
        <w:t>нашивается относи</w:t>
      </w:r>
      <w:r w:rsidRPr="008D275C">
        <w:softHyphen/>
        <w:t>тельно долго (иногда до месяца и более) и не всегда обусло</w:t>
      </w:r>
      <w:r w:rsidRPr="008D275C">
        <w:softHyphen/>
        <w:t>вливается к</w:t>
      </w:r>
      <w:r w:rsidRPr="008D275C">
        <w:t>а</w:t>
      </w:r>
      <w:r w:rsidRPr="008D275C">
        <w:t>ким-либо провоцирующим конфликтом. Повод зачастую подыскивается с целью маскировки под истинный суицид</w:t>
      </w:r>
      <w:r>
        <w:t>.</w:t>
      </w:r>
      <w:r w:rsidRPr="008D275C">
        <w:t xml:space="preserve"> Обстоятельства предстоящего покуше</w:t>
      </w:r>
      <w:r w:rsidRPr="008D275C">
        <w:softHyphen/>
        <w:t>ния тщательно продумываются: от выбора места и способа до источников возможного оказания медицинской п</w:t>
      </w:r>
      <w:r w:rsidRPr="008D275C">
        <w:t>о</w:t>
      </w:r>
      <w:r w:rsidRPr="008D275C">
        <w:t>мощи.</w:t>
      </w:r>
    </w:p>
    <w:p w:rsidR="001A1078" w:rsidRPr="008D275C" w:rsidRDefault="001A1078" w:rsidP="001A1078">
      <w:pPr>
        <w:pStyle w:val="a7"/>
        <w:jc w:val="both"/>
      </w:pPr>
      <w:r w:rsidRPr="008D275C">
        <w:t xml:space="preserve">                 </w:t>
      </w:r>
      <w:r>
        <w:t>Б)</w:t>
      </w:r>
      <w:r w:rsidRPr="008D275C">
        <w:t xml:space="preserve"> Для аффективной демонстративно-шантажной попытки характерны ускоренная динам</w:t>
      </w:r>
      <w:r w:rsidRPr="008D275C">
        <w:t>и</w:t>
      </w:r>
      <w:r w:rsidRPr="008D275C">
        <w:t>ка, отсутствие глубокой рацио</w:t>
      </w:r>
      <w:r w:rsidRPr="008D275C">
        <w:softHyphen/>
        <w:t>нальной разработки</w:t>
      </w:r>
      <w:r>
        <w:t>.</w:t>
      </w:r>
      <w:r w:rsidRPr="008D275C">
        <w:t xml:space="preserve"> Но даже в условиях реальных пережи</w:t>
      </w:r>
      <w:r w:rsidRPr="008D275C">
        <w:softHyphen/>
        <w:t xml:space="preserve">ваний аффект не достигает силы, свойственной истинным </w:t>
      </w:r>
      <w:proofErr w:type="spellStart"/>
      <w:r w:rsidRPr="008D275C">
        <w:t>суицидентам</w:t>
      </w:r>
      <w:proofErr w:type="spellEnd"/>
      <w:r w:rsidRPr="008D275C">
        <w:t>. Под внешним выражением чувств скрывается сознательная манипуляция окружаю</w:t>
      </w:r>
      <w:r w:rsidRPr="008D275C">
        <w:softHyphen/>
        <w:t>щими, обстоятельств</w:t>
      </w:r>
      <w:r w:rsidRPr="008D275C">
        <w:t>а</w:t>
      </w:r>
      <w:r w:rsidRPr="008D275C">
        <w:t>ми, а также своими собственными действиями, что и делает эти действия „разыгранным дра</w:t>
      </w:r>
      <w:r w:rsidRPr="008D275C">
        <w:softHyphen/>
        <w:t>матическим спе</w:t>
      </w:r>
      <w:r w:rsidRPr="008D275C">
        <w:t>к</w:t>
      </w:r>
      <w:r w:rsidRPr="008D275C">
        <w:t>таклем". И тем не менее этот „спектакль" нередко приво</w:t>
      </w:r>
      <w:r w:rsidRPr="008D275C">
        <w:softHyphen/>
        <w:t>дит к трагическим последствиям (серье</w:t>
      </w:r>
      <w:r w:rsidRPr="008D275C">
        <w:t>з</w:t>
      </w:r>
      <w:r w:rsidRPr="008D275C">
        <w:t>ным увечьям и даже к смертельному исходу), когда раз</w:t>
      </w:r>
      <w:r w:rsidRPr="008D275C">
        <w:softHyphen/>
        <w:t>личного рода случайности и неправильный расчет определяют коне</w:t>
      </w:r>
      <w:r w:rsidRPr="008D275C">
        <w:t>ч</w:t>
      </w:r>
      <w:r w:rsidRPr="008D275C">
        <w:t>ный результат попытки</w:t>
      </w:r>
      <w:r>
        <w:t>.</w:t>
      </w:r>
    </w:p>
    <w:p w:rsidR="001A1078" w:rsidRDefault="001A1078" w:rsidP="001A10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1078" w:rsidRPr="00070743" w:rsidRDefault="001A1078" w:rsidP="001A1078">
      <w:pPr>
        <w:pStyle w:val="a4"/>
        <w:ind w:left="360"/>
        <w:jc w:val="center"/>
        <w:rPr>
          <w:i/>
        </w:rPr>
      </w:pPr>
      <w:r w:rsidRPr="00070743">
        <w:rPr>
          <w:i/>
        </w:rPr>
        <w:t>ЧТО ДЕЛАТЬ, если вы заметили потенциально опасные проявления</w:t>
      </w:r>
    </w:p>
    <w:p w:rsidR="001A1078" w:rsidRDefault="001A1078" w:rsidP="001A1078">
      <w:pPr>
        <w:pStyle w:val="a4"/>
      </w:pPr>
      <w:r>
        <w:t>1. Отнеситесь серьезно ко всем высказываниям и угрозам.</w:t>
      </w:r>
    </w:p>
    <w:p w:rsidR="001A1078" w:rsidRDefault="001A1078" w:rsidP="001A1078">
      <w:pPr>
        <w:pStyle w:val="a4"/>
      </w:pPr>
      <w:r>
        <w:t>2. Дайте возможность высказаться и установите причину происходящего.</w:t>
      </w:r>
    </w:p>
    <w:p w:rsidR="001A1078" w:rsidRDefault="001A1078" w:rsidP="001A1078">
      <w:pPr>
        <w:pStyle w:val="a4"/>
      </w:pPr>
      <w:r>
        <w:t xml:space="preserve">3. Дайте сотруднику понять, </w:t>
      </w:r>
      <w:proofErr w:type="gramStart"/>
      <w:r>
        <w:t>что  Вам</w:t>
      </w:r>
      <w:proofErr w:type="gramEnd"/>
      <w:r>
        <w:t xml:space="preserve"> не все равно.</w:t>
      </w:r>
    </w:p>
    <w:p w:rsidR="001A1078" w:rsidRDefault="001A1078" w:rsidP="001A1078">
      <w:pPr>
        <w:pStyle w:val="a4"/>
      </w:pPr>
      <w:r>
        <w:t>4. Слушайте с чувством искренности и понимания.</w:t>
      </w:r>
    </w:p>
    <w:p w:rsidR="001A1078" w:rsidRDefault="001A1078" w:rsidP="001A1078">
      <w:pPr>
        <w:pStyle w:val="a4"/>
      </w:pPr>
      <w:r>
        <w:t>5. Постарайтесь уменьшить эмоциональное напряжение.</w:t>
      </w:r>
    </w:p>
    <w:p w:rsidR="001A1078" w:rsidRDefault="001A1078" w:rsidP="001A1078">
      <w:pPr>
        <w:pStyle w:val="a4"/>
      </w:pPr>
      <w:r>
        <w:t>6. Мобилизуйте воспитанника на преодоление трудных обстоятельств.</w:t>
      </w:r>
    </w:p>
    <w:p w:rsidR="001A1078" w:rsidRDefault="001A1078" w:rsidP="001A1078">
      <w:pPr>
        <w:pStyle w:val="a4"/>
        <w:jc w:val="both"/>
      </w:pPr>
      <w:r>
        <w:t>7. Подготовьте ребенка к возможным новым психотравмирующим событиям в ходе данного кризиса и к адекватной реакции на них.</w:t>
      </w:r>
    </w:p>
    <w:p w:rsidR="001A1078" w:rsidRDefault="001A1078" w:rsidP="001A1078">
      <w:pPr>
        <w:pStyle w:val="a4"/>
        <w:jc w:val="both"/>
      </w:pPr>
      <w:r>
        <w:lastRenderedPageBreak/>
        <w:t>8. Отстаивайте точку зрения, что самоубийство – это неэффективное решение всех проблем. Заключите «соглашение о не совершении самоубийства».</w:t>
      </w:r>
    </w:p>
    <w:p w:rsidR="001A1078" w:rsidRDefault="001A1078" w:rsidP="001A1078">
      <w:pPr>
        <w:pStyle w:val="a4"/>
        <w:jc w:val="both"/>
      </w:pPr>
      <w:r>
        <w:t>9. Необходимо поднять ребенку с суицидальным поведением его самооценку, личностную ценность.</w:t>
      </w:r>
    </w:p>
    <w:p w:rsidR="001A1078" w:rsidRDefault="001A1078" w:rsidP="001A1078">
      <w:pPr>
        <w:pStyle w:val="a4"/>
      </w:pPr>
      <w:r>
        <w:t>10. Совместно спланируйте деятельность, необходимую для выхода из кризиса.</w:t>
      </w:r>
    </w:p>
    <w:p w:rsidR="001A1078" w:rsidRDefault="001A1078" w:rsidP="001A1078">
      <w:pPr>
        <w:pStyle w:val="a4"/>
      </w:pPr>
      <w:r>
        <w:t>11.Поощряйте сохранение связи с близкими, друзьями.</w:t>
      </w:r>
    </w:p>
    <w:p w:rsidR="001A1078" w:rsidRDefault="001A1078" w:rsidP="001A1078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ТИПИЧНЫЕ ОШИБКИ И ЗАБЛУЖДЕНИЯ</w:t>
      </w:r>
    </w:p>
    <w:p w:rsidR="001A1078" w:rsidRDefault="001A1078" w:rsidP="001A1078">
      <w:pPr>
        <w:jc w:val="center"/>
        <w:rPr>
          <w:b/>
          <w:bCs/>
        </w:rPr>
      </w:pPr>
    </w:p>
    <w:p w:rsidR="001A1078" w:rsidRPr="002C6F62" w:rsidRDefault="001A1078" w:rsidP="001A1078">
      <w:pPr>
        <w:ind w:firstLine="709"/>
        <w:jc w:val="both"/>
        <w:rPr>
          <w:i/>
        </w:rPr>
      </w:pPr>
      <w:r w:rsidRPr="002C6F62">
        <w:rPr>
          <w:i/>
        </w:rPr>
        <w:t>Заблуждение № 1. Самоубийства совершаются в основном психически ненормальными людьми.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 xml:space="preserve">Изучение обстоятельств суицида показало: большинство из лишивших себя жизни - это практически здоровые люди, попавшие в острые психотравмирующие ситуации. Они никогда не лечились у психиатров, не обнаруживали каких-либо поведенческих отклонений, позволяющих отнести их к категории больных. По данным многих авторов, на учете в психоневрологических диспансерах состояло лишь около 20% </w:t>
      </w:r>
      <w:proofErr w:type="spellStart"/>
      <w:r w:rsidRPr="002C6F62">
        <w:t>суицидентов</w:t>
      </w:r>
      <w:proofErr w:type="spellEnd"/>
      <w:r w:rsidRPr="002C6F62">
        <w:t xml:space="preserve"> и только 8-10% нуждались в специализир</w:t>
      </w:r>
      <w:r w:rsidRPr="002C6F62">
        <w:t>о</w:t>
      </w:r>
      <w:r w:rsidRPr="002C6F62">
        <w:t>ванной медицинской помощи.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 xml:space="preserve">Заблуждение № 2. Самоубийства </w:t>
      </w:r>
      <w:proofErr w:type="spellStart"/>
      <w:r w:rsidRPr="002C6F62">
        <w:rPr>
          <w:i/>
        </w:rPr>
        <w:t>пpедупpедить</w:t>
      </w:r>
      <w:proofErr w:type="spellEnd"/>
      <w:r w:rsidRPr="002C6F62">
        <w:rPr>
          <w:i/>
        </w:rPr>
        <w:t xml:space="preserve"> невозможно. Тот, кто </w:t>
      </w:r>
      <w:proofErr w:type="spellStart"/>
      <w:r w:rsidRPr="002C6F62">
        <w:rPr>
          <w:i/>
        </w:rPr>
        <w:t>pешил</w:t>
      </w:r>
      <w:proofErr w:type="spellEnd"/>
      <w:r w:rsidRPr="002C6F62">
        <w:rPr>
          <w:i/>
        </w:rPr>
        <w:t xml:space="preserve"> покончить с собой, </w:t>
      </w:r>
      <w:proofErr w:type="spellStart"/>
      <w:r w:rsidRPr="002C6F62">
        <w:rPr>
          <w:i/>
        </w:rPr>
        <w:t>pано</w:t>
      </w:r>
      <w:proofErr w:type="spellEnd"/>
      <w:r w:rsidRPr="002C6F62">
        <w:rPr>
          <w:i/>
        </w:rPr>
        <w:t xml:space="preserve"> или поздно это сделает.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proofErr w:type="spellStart"/>
      <w:r w:rsidRPr="002C6F62">
        <w:t>Hекоторые</w:t>
      </w:r>
      <w:proofErr w:type="spellEnd"/>
      <w:r w:rsidRPr="002C6F62">
        <w:t xml:space="preserve"> руководители высказывают сомнение относительно самой во</w:t>
      </w:r>
      <w:r w:rsidRPr="002C6F62">
        <w:t>з</w:t>
      </w:r>
      <w:r w:rsidRPr="002C6F62">
        <w:t xml:space="preserve">можности предупреждения самоубийства. Суицидальные намерения, считают они, неотвратимы: если человек решил покончить с собой, никто и ничто не сможет его остановить. Однако </w:t>
      </w:r>
      <w:proofErr w:type="gramStart"/>
      <w:r w:rsidRPr="002C6F62">
        <w:t xml:space="preserve">еще  </w:t>
      </w:r>
      <w:proofErr w:type="spellStart"/>
      <w:r w:rsidRPr="002C6F62">
        <w:t>В.М.Бехтерев</w:t>
      </w:r>
      <w:proofErr w:type="spellEnd"/>
      <w:proofErr w:type="gramEnd"/>
      <w:r w:rsidRPr="002C6F62">
        <w:t xml:space="preserve"> (1912 г.) отмечал, что потребность к самоуничтожению у подавляющего большинства людей является лишь време</w:t>
      </w:r>
      <w:r w:rsidRPr="002C6F62">
        <w:t>н</w:t>
      </w:r>
      <w:r w:rsidRPr="002C6F62">
        <w:t>ной.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proofErr w:type="spellStart"/>
      <w:r w:rsidRPr="002C6F62">
        <w:t>Н.А.Бердяев</w:t>
      </w:r>
      <w:proofErr w:type="spellEnd"/>
      <w:r w:rsidRPr="002C6F62">
        <w:t xml:space="preserve"> подчеркивал, что самоубийцы - это люди с “ободранной к</w:t>
      </w:r>
      <w:r w:rsidRPr="002C6F62">
        <w:t>о</w:t>
      </w:r>
      <w:r w:rsidRPr="002C6F62">
        <w:t>жей”, т.е. суицид - это “крик о помощи”.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spacing w:val="-16"/>
        </w:rPr>
      </w:pPr>
      <w:r w:rsidRPr="002C6F62">
        <w:t xml:space="preserve">Таким образом, потребность </w:t>
      </w:r>
      <w:proofErr w:type="spellStart"/>
      <w:r w:rsidRPr="002C6F62">
        <w:t>суицидента</w:t>
      </w:r>
      <w:proofErr w:type="spellEnd"/>
      <w:r w:rsidRPr="002C6F62">
        <w:t xml:space="preserve"> в душевной теплоте, желание быть выслушанным, понятым, готовность </w:t>
      </w:r>
      <w:r w:rsidRPr="002C6F62">
        <w:rPr>
          <w:spacing w:val="-16"/>
        </w:rPr>
        <w:t>принять предлагаемую помощь - все это уб</w:t>
      </w:r>
      <w:r w:rsidRPr="002C6F62">
        <w:rPr>
          <w:spacing w:val="-16"/>
        </w:rPr>
        <w:t>е</w:t>
      </w:r>
      <w:r w:rsidRPr="002C6F62">
        <w:rPr>
          <w:spacing w:val="-16"/>
        </w:rPr>
        <w:t>ждает, что организация профилактики самоубийств необходима.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 xml:space="preserve">Заблуждение № 3. Если человек </w:t>
      </w:r>
      <w:proofErr w:type="spellStart"/>
      <w:r w:rsidRPr="002C6F62">
        <w:rPr>
          <w:i/>
        </w:rPr>
        <w:t>откpыто</w:t>
      </w:r>
      <w:proofErr w:type="spellEnd"/>
      <w:r w:rsidRPr="002C6F62">
        <w:rPr>
          <w:i/>
        </w:rPr>
        <w:t xml:space="preserve"> заявляет о желании покончить с собой, то он никогда не </w:t>
      </w:r>
      <w:proofErr w:type="spellStart"/>
      <w:r w:rsidRPr="002C6F62">
        <w:rPr>
          <w:i/>
        </w:rPr>
        <w:t>совеpшит</w:t>
      </w:r>
      <w:proofErr w:type="spellEnd"/>
      <w:r w:rsidRPr="002C6F62">
        <w:rPr>
          <w:i/>
        </w:rPr>
        <w:t xml:space="preserve"> самоубийства.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>По данным исследований, 3/4 людей, совершивших самоубийства или покушавшихся, сообщали о своих намерениях ближайшему окружению, а изуч</w:t>
      </w:r>
      <w:r w:rsidRPr="002C6F62">
        <w:t>е</w:t>
      </w:r>
      <w:r w:rsidRPr="002C6F62">
        <w:t xml:space="preserve">ние уголовных дел показало, что около 20% </w:t>
      </w:r>
      <w:proofErr w:type="spellStart"/>
      <w:r w:rsidRPr="002C6F62">
        <w:t>суицидентов</w:t>
      </w:r>
      <w:proofErr w:type="spellEnd"/>
      <w:r w:rsidRPr="002C6F62">
        <w:t xml:space="preserve"> ранее уже пытались п</w:t>
      </w:r>
      <w:r w:rsidRPr="002C6F62">
        <w:t>о</w:t>
      </w:r>
      <w:r w:rsidRPr="002C6F62">
        <w:t>кончить с собой.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 xml:space="preserve">Заблуждение №4. Если </w:t>
      </w:r>
      <w:proofErr w:type="spellStart"/>
      <w:r w:rsidRPr="002C6F62">
        <w:rPr>
          <w:i/>
        </w:rPr>
        <w:t>загpузить</w:t>
      </w:r>
      <w:proofErr w:type="spellEnd"/>
      <w:r w:rsidRPr="002C6F62">
        <w:rPr>
          <w:i/>
        </w:rPr>
        <w:t xml:space="preserve"> человека </w:t>
      </w:r>
      <w:proofErr w:type="spellStart"/>
      <w:r w:rsidRPr="002C6F62">
        <w:rPr>
          <w:i/>
        </w:rPr>
        <w:t>pаботой</w:t>
      </w:r>
      <w:proofErr w:type="spellEnd"/>
      <w:r w:rsidRPr="002C6F62">
        <w:rPr>
          <w:i/>
        </w:rPr>
        <w:t>, то ему некогда будет думать о самоубийстве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>У некоторых руководителей сложилось упрощенное понимание возможности пред</w:t>
      </w:r>
      <w:r w:rsidRPr="002C6F62">
        <w:t>у</w:t>
      </w:r>
      <w:r w:rsidRPr="002C6F62">
        <w:t>преждения суицидального происшествия.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 xml:space="preserve">По их мнению, если </w:t>
      </w:r>
      <w:proofErr w:type="gramStart"/>
      <w:r w:rsidRPr="002C6F62">
        <w:t>сотрудники  будут</w:t>
      </w:r>
      <w:proofErr w:type="gramEnd"/>
      <w:r w:rsidRPr="002C6F62">
        <w:t xml:space="preserve"> загружены работой и за ними будет осущ</w:t>
      </w:r>
      <w:r w:rsidRPr="002C6F62">
        <w:t>е</w:t>
      </w:r>
      <w:r w:rsidRPr="002C6F62">
        <w:t>ствляться жесткий контроль, то проблема будет решена.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>Реальное же осуществление такой “профилактики” выливается в нарушение элементарных условий труда и отдыха, что может привести к истощению псих</w:t>
      </w:r>
      <w:r w:rsidRPr="002C6F62">
        <w:t>о</w:t>
      </w:r>
      <w:r w:rsidRPr="002C6F62">
        <w:t>физиологических ресурсов организма, еще больше повышая вероятность суицидальных поп</w:t>
      </w:r>
      <w:r w:rsidRPr="002C6F62">
        <w:t>ы</w:t>
      </w:r>
      <w:r w:rsidRPr="002C6F62">
        <w:t>ток.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 xml:space="preserve">Заблуждение № 5. Чужая душа - потемки. </w:t>
      </w:r>
      <w:proofErr w:type="spellStart"/>
      <w:r w:rsidRPr="002C6F62">
        <w:rPr>
          <w:i/>
        </w:rPr>
        <w:t>Пpедвидеть</w:t>
      </w:r>
      <w:proofErr w:type="spellEnd"/>
      <w:r w:rsidRPr="002C6F62">
        <w:rPr>
          <w:i/>
        </w:rPr>
        <w:t xml:space="preserve"> попытку самоубийства невозможно.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>Барьером для профилактики самоубийств является мнение руководителей, считающих, что нет внешних признаков, которые указывают на решение человека поко</w:t>
      </w:r>
      <w:r w:rsidRPr="002C6F62">
        <w:t>н</w:t>
      </w:r>
      <w:r w:rsidRPr="002C6F62">
        <w:t>чить с собой.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lastRenderedPageBreak/>
        <w:t>В подобных высказываниях есть рациональное зерно: “заглянуть в душу”, п</w:t>
      </w:r>
      <w:r w:rsidRPr="002C6F62">
        <w:t>о</w:t>
      </w:r>
      <w:r w:rsidRPr="002C6F62">
        <w:t>знать внутренний мир подчиненного действительно очень сложно. Но такие во</w:t>
      </w:r>
      <w:r w:rsidRPr="002C6F62">
        <w:t>з</w:t>
      </w:r>
      <w:r w:rsidRPr="002C6F62">
        <w:t>можности у руководителя, как правило, имеются.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>Заблуждение № 6. Существует некий тип людей, «склонных к самоубийству».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>Самоубийство совершают люди различных психологических типов. Реальность суицидального намерения зависит от силы психотравмирующей ситуации и ее личностной оценки как непереносимой.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>Заблуждение № 7. Не существует никаких признаков, которые указывали бы на то, что человек решился на самоубийство.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>Самоубийству, как правило, предшествует необычное для данного человека поведение. Руководители должны знать «знаки беды», т.е. те действия и высказывания, которые служат своеобразным сигналом о готовности к суициду.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>Заблуждение № 8. Решение о самоубийстве приходит внезапно, без предварительной подготовки.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 xml:space="preserve">Анализ суицидальных действий показал, что они являются результатом достаточно длительной </w:t>
      </w:r>
      <w:proofErr w:type="spellStart"/>
      <w:r w:rsidRPr="002C6F62">
        <w:t>психотравматизации</w:t>
      </w:r>
      <w:proofErr w:type="spellEnd"/>
      <w:r w:rsidRPr="002C6F62">
        <w:t>. Суицидальный кризис может длиться несколько недель и даже месяцев.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2C6F62">
        <w:rPr>
          <w:i/>
        </w:rPr>
        <w:t xml:space="preserve">Заблуждение № 9. Если человек совершил попытку </w:t>
      </w:r>
      <w:proofErr w:type="gramStart"/>
      <w:r w:rsidRPr="002C6F62">
        <w:rPr>
          <w:i/>
        </w:rPr>
        <w:t>самоубийства,  он</w:t>
      </w:r>
      <w:proofErr w:type="gramEnd"/>
      <w:r w:rsidRPr="002C6F62">
        <w:rPr>
          <w:i/>
        </w:rPr>
        <w:t xml:space="preserve"> никогда этого не повторит снова.</w:t>
      </w:r>
    </w:p>
    <w:p w:rsidR="001A1078" w:rsidRPr="002C6F62" w:rsidRDefault="001A1078" w:rsidP="001A1078">
      <w:pPr>
        <w:autoSpaceDE w:val="0"/>
        <w:autoSpaceDN w:val="0"/>
        <w:adjustRightInd w:val="0"/>
        <w:ind w:firstLine="709"/>
        <w:jc w:val="both"/>
      </w:pPr>
      <w:r w:rsidRPr="002C6F62">
        <w:t xml:space="preserve">Если человек совершил неудачную попытку самоубийства, то риск повторной попытки очень высок. Причем наибольшая ее вероятность – в первые </w:t>
      </w:r>
      <w:proofErr w:type="gramStart"/>
      <w:r w:rsidRPr="002C6F62">
        <w:t>два  месяца</w:t>
      </w:r>
      <w:proofErr w:type="gramEnd"/>
      <w:r w:rsidRPr="002C6F62">
        <w:t>.</w:t>
      </w:r>
    </w:p>
    <w:p w:rsidR="001A1078" w:rsidRPr="002C6F62" w:rsidRDefault="001A1078" w:rsidP="001A1078">
      <w:pPr>
        <w:pStyle w:val="3"/>
        <w:ind w:firstLine="709"/>
        <w:rPr>
          <w:rFonts w:ascii="Times New Roman" w:hAnsi="Times New Roman"/>
          <w:szCs w:val="24"/>
        </w:rPr>
      </w:pPr>
      <w:r w:rsidRPr="002C6F62">
        <w:rPr>
          <w:rFonts w:ascii="Times New Roman" w:hAnsi="Times New Roman"/>
          <w:szCs w:val="24"/>
        </w:rPr>
        <w:t xml:space="preserve">Суицид (самоубийство) - акт преднамеренной смерти, направленный на самого себя.  Он может произойти не только где-то рядом, по соседству, </w:t>
      </w:r>
      <w:proofErr w:type="gramStart"/>
      <w:r w:rsidRPr="002C6F62">
        <w:rPr>
          <w:rFonts w:ascii="Times New Roman" w:hAnsi="Times New Roman"/>
          <w:szCs w:val="24"/>
        </w:rPr>
        <w:t>но  даже</w:t>
      </w:r>
      <w:proofErr w:type="gramEnd"/>
      <w:r w:rsidRPr="002C6F62">
        <w:rPr>
          <w:rFonts w:ascii="Times New Roman" w:hAnsi="Times New Roman"/>
          <w:szCs w:val="24"/>
        </w:rPr>
        <w:t xml:space="preserve"> в Вашем служебном коллективе. Вот почему очень важно, чтобы каждый руководитель имел представление об этом и знал, что можно сделать, если кто-то стоит на грани самоубийства. </w:t>
      </w:r>
    </w:p>
    <w:p w:rsidR="001A1078" w:rsidRPr="002C6F62" w:rsidRDefault="001A1078" w:rsidP="001A1078">
      <w:pPr>
        <w:pStyle w:val="3"/>
        <w:ind w:firstLine="709"/>
        <w:rPr>
          <w:rFonts w:ascii="Times New Roman" w:hAnsi="Times New Roman"/>
          <w:spacing w:val="-14"/>
          <w:szCs w:val="24"/>
        </w:rPr>
      </w:pPr>
      <w:r w:rsidRPr="002C6F62">
        <w:rPr>
          <w:rFonts w:ascii="Times New Roman" w:hAnsi="Times New Roman"/>
          <w:szCs w:val="24"/>
        </w:rPr>
        <w:t>Надо помнить: редко встречается, чтобы человек совершил самоубийство, не раскрыв своих чувств, не изменив своего поведения. Поэтому руководители подразделений должны уметь вести повседневную профилактическую работу с подчиненными по профилактике суиц</w:t>
      </w:r>
      <w:r w:rsidRPr="002C6F62">
        <w:rPr>
          <w:rFonts w:ascii="Times New Roman" w:hAnsi="Times New Roman"/>
          <w:szCs w:val="24"/>
        </w:rPr>
        <w:t>и</w:t>
      </w:r>
      <w:r w:rsidRPr="002C6F62">
        <w:rPr>
          <w:rFonts w:ascii="Times New Roman" w:hAnsi="Times New Roman"/>
          <w:szCs w:val="24"/>
        </w:rPr>
        <w:t xml:space="preserve">дов, уметь распознать «знаки </w:t>
      </w:r>
      <w:r w:rsidRPr="002C6F62">
        <w:rPr>
          <w:rFonts w:ascii="Times New Roman" w:hAnsi="Times New Roman"/>
          <w:spacing w:val="-14"/>
          <w:szCs w:val="24"/>
        </w:rPr>
        <w:t xml:space="preserve">беды» и оказать первичную помощь </w:t>
      </w:r>
      <w:proofErr w:type="spellStart"/>
      <w:r w:rsidRPr="002C6F62">
        <w:rPr>
          <w:rFonts w:ascii="Times New Roman" w:hAnsi="Times New Roman"/>
          <w:spacing w:val="-14"/>
          <w:szCs w:val="24"/>
        </w:rPr>
        <w:t>суициденту</w:t>
      </w:r>
      <w:proofErr w:type="spellEnd"/>
      <w:r w:rsidRPr="002C6F62">
        <w:rPr>
          <w:rFonts w:ascii="Times New Roman" w:hAnsi="Times New Roman"/>
          <w:spacing w:val="-14"/>
          <w:szCs w:val="24"/>
        </w:rPr>
        <w:t xml:space="preserve"> в кризисной жизненной ситуации, тем самым спасти своего сотрудника, коллегу.   </w:t>
      </w:r>
    </w:p>
    <w:p w:rsidR="001A1078" w:rsidRPr="002C6F62" w:rsidRDefault="001A1078" w:rsidP="001A1078">
      <w:pPr>
        <w:autoSpaceDE w:val="0"/>
        <w:autoSpaceDN w:val="0"/>
        <w:adjustRightInd w:val="0"/>
        <w:jc w:val="both"/>
        <w:rPr>
          <w:b/>
          <w:i/>
        </w:rPr>
      </w:pPr>
    </w:p>
    <w:p w:rsidR="001A1078" w:rsidRPr="002C6F62" w:rsidRDefault="001A1078" w:rsidP="001A1078">
      <w:pPr>
        <w:autoSpaceDE w:val="0"/>
        <w:autoSpaceDN w:val="0"/>
        <w:adjustRightInd w:val="0"/>
        <w:jc w:val="both"/>
        <w:rPr>
          <w:i/>
        </w:rPr>
      </w:pPr>
      <w:r w:rsidRPr="002C6F62">
        <w:rPr>
          <w:b/>
          <w:i/>
        </w:rPr>
        <w:t xml:space="preserve">ЗАПОМHИТЕ !!! </w:t>
      </w:r>
      <w:r w:rsidRPr="002C6F62">
        <w:rPr>
          <w:i/>
        </w:rPr>
        <w:t xml:space="preserve">Люди совершают суицид преимущественно в </w:t>
      </w:r>
      <w:proofErr w:type="gramStart"/>
      <w:r w:rsidRPr="002C6F62">
        <w:rPr>
          <w:i/>
        </w:rPr>
        <w:t>случаях:  когда</w:t>
      </w:r>
      <w:proofErr w:type="gramEnd"/>
      <w:r w:rsidRPr="002C6F62">
        <w:rPr>
          <w:i/>
        </w:rPr>
        <w:t xml:space="preserve"> не видят решения своих проблем, если попытки справиться с проблемами завершились неудачно и при резком обострении чувства безнадежности.</w:t>
      </w:r>
    </w:p>
    <w:p w:rsidR="001A1078" w:rsidRDefault="001A1078" w:rsidP="001A1078">
      <w:pPr>
        <w:jc w:val="center"/>
        <w:rPr>
          <w:b/>
          <w:bCs/>
        </w:rPr>
      </w:pPr>
    </w:p>
    <w:p w:rsidR="001A1078" w:rsidRDefault="001A1078" w:rsidP="001A1078">
      <w:pPr>
        <w:jc w:val="center"/>
        <w:rPr>
          <w:b/>
          <w:bCs/>
        </w:rPr>
      </w:pPr>
    </w:p>
    <w:p w:rsidR="001A1078" w:rsidRDefault="001A1078" w:rsidP="001A1078">
      <w:pPr>
        <w:jc w:val="center"/>
        <w:rPr>
          <w:b/>
          <w:bCs/>
        </w:rPr>
      </w:pPr>
    </w:p>
    <w:p w:rsidR="001A1078" w:rsidRDefault="001A1078" w:rsidP="001A1078">
      <w:pPr>
        <w:numPr>
          <w:ilvl w:val="0"/>
          <w:numId w:val="4"/>
        </w:numPr>
        <w:ind w:left="0" w:firstLine="0"/>
        <w:jc w:val="center"/>
        <w:rPr>
          <w:b/>
          <w:bCs/>
        </w:rPr>
      </w:pPr>
      <w:r>
        <w:rPr>
          <w:b/>
          <w:bCs/>
        </w:rPr>
        <w:t>ПОДРОСТКОВЫЙ СУИЦИД</w:t>
      </w:r>
    </w:p>
    <w:p w:rsidR="001A1078" w:rsidRPr="00913248" w:rsidRDefault="001A1078" w:rsidP="001A1078">
      <w:pPr>
        <w:ind w:firstLine="708"/>
        <w:jc w:val="both"/>
      </w:pPr>
      <w:r w:rsidRPr="00913248">
        <w:t>У суицидальных подростков есть отягощенное социальное окружение: неблагополучная семья, одиночество и заброшенность, отсутствие опоры на взрослого. Мотивы суицида, как правило, незначительны: двойка по предмету, обида на взрослого, переживание несправедливого обращения и т.п.</w:t>
      </w:r>
    </w:p>
    <w:p w:rsidR="001A1078" w:rsidRPr="00913248" w:rsidRDefault="001A1078" w:rsidP="001A1078">
      <w:pPr>
        <w:ind w:firstLine="708"/>
        <w:jc w:val="both"/>
      </w:pPr>
      <w:r w:rsidRPr="00913248">
        <w:t>Суицидальная готовность возникает на фоне довольно длительных ударов, психотравмирующих переживаний. У подростка снижается толерантность эмоциональной сферы, нарастает агрессивность, обнаруживается неумение противостоять житейским трудностям.</w:t>
      </w:r>
    </w:p>
    <w:p w:rsidR="001A1078" w:rsidRPr="002C6F62" w:rsidRDefault="001A1078" w:rsidP="001A1078">
      <w:pPr>
        <w:ind w:firstLine="708"/>
        <w:jc w:val="both"/>
      </w:pPr>
      <w:r w:rsidRPr="002C6F62">
        <w:t>Психологический смысл подросткового суицида – крик о помощи, стремление привлечь внимание к своему страданию. Настоящего желания нет, представление о смерти крайне неотчетливо, инфантильно. Смерть представляется в виде желательного длительного сна, отдыха от невзгод, способа попасть в иной мир, так же она видится средством наказать обидчиков.</w:t>
      </w:r>
    </w:p>
    <w:p w:rsidR="001A1078" w:rsidRPr="001B6429" w:rsidRDefault="001A1078" w:rsidP="001A1078">
      <w:pPr>
        <w:pStyle w:val="a4"/>
        <w:ind w:firstLine="708"/>
        <w:rPr>
          <w:i/>
        </w:rPr>
      </w:pPr>
      <w:r w:rsidRPr="001B6429">
        <w:rPr>
          <w:i/>
        </w:rPr>
        <w:t>Суицид подростков имеет следующие черты: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lastRenderedPageBreak/>
        <w:t>суициду предшествуют кратковременные, объективно нетяжелые конфликты в сферах близких отношений (в семье, школе, группе);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 xml:space="preserve">конфликт воспринимается как крайне значимый и </w:t>
      </w:r>
      <w:proofErr w:type="spellStart"/>
      <w:r w:rsidRPr="001B6429">
        <w:t>травматичный</w:t>
      </w:r>
      <w:proofErr w:type="spellEnd"/>
      <w:r w:rsidRPr="001B6429">
        <w:t>, вызывая внутренний кризис и драматизацию событий;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суицидальный поступок воспринимается в романтически-героическом ореоле: как смелый вызов, как решительное действие, как мужественное решение и т.п.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суицидное поведение демонстративно, в нем есть признаки «игры на публику»;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суицидальное поведение регулируется скорее порывом, аффектом, в нем нет продуманности, взвешенности, точного просчета;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 xml:space="preserve">средства самоубийства выбраны неумело (прыжок с балкона 2-3 этажа, </w:t>
      </w:r>
      <w:proofErr w:type="spellStart"/>
      <w:r w:rsidRPr="001B6429">
        <w:t>малотоксические</w:t>
      </w:r>
      <w:proofErr w:type="spellEnd"/>
      <w:r w:rsidRPr="001B6429">
        <w:t xml:space="preserve"> вещества, тонкая веревка и т.п.).</w:t>
      </w:r>
    </w:p>
    <w:p w:rsidR="001A1078" w:rsidRDefault="001A1078" w:rsidP="001A1078">
      <w:pPr>
        <w:jc w:val="both"/>
        <w:rPr>
          <w:b/>
          <w:bCs/>
        </w:rPr>
      </w:pPr>
    </w:p>
    <w:p w:rsidR="001A1078" w:rsidRPr="001B6429" w:rsidRDefault="001A1078" w:rsidP="001A1078">
      <w:pPr>
        <w:jc w:val="center"/>
        <w:rPr>
          <w:i/>
        </w:rPr>
      </w:pPr>
      <w:r w:rsidRPr="001B6429">
        <w:rPr>
          <w:i/>
        </w:rPr>
        <w:t>Синдромы поведения подростков, указывающие на готовность к суициду</w:t>
      </w:r>
    </w:p>
    <w:p w:rsidR="001A1078" w:rsidRPr="001B6429" w:rsidRDefault="001A1078" w:rsidP="001A1078">
      <w:pPr>
        <w:jc w:val="both"/>
      </w:pP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тревожно-</w:t>
      </w:r>
      <w:proofErr w:type="spellStart"/>
      <w:r w:rsidRPr="001B6429">
        <w:t>ажитированное</w:t>
      </w:r>
      <w:proofErr w:type="spellEnd"/>
      <w:r w:rsidRPr="001B6429">
        <w:t xml:space="preserve"> поведение, внешне даже похожее на подъем, однако, с проявлениями суеты, спешки;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затяжные нарушения сна: подростка преследуют страшные сны с картинами катаклизмов, катастроф, аварий или зловещих животных;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напряжение аффекта, периодически разряжаемого внешне не мотивированной агрессией;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депрессия, апатия, безмолвие: подросток тяжел на подъем, уходит от обязанностей, бессмысленно проводит время, в поведении видно оцепенение, сонливость;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выраженное чувство несостоятельности, вины, стыда за себя, отчетливая неуверенность в себе. Этот синдром может маскироваться нарочитой бравадой, вызывающим поведением, дерзостью;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 xml:space="preserve">тяжело протекающий </w:t>
      </w:r>
      <w:proofErr w:type="spellStart"/>
      <w:r w:rsidRPr="001B6429">
        <w:t>пубертат</w:t>
      </w:r>
      <w:proofErr w:type="spellEnd"/>
      <w:r w:rsidRPr="001B6429">
        <w:t xml:space="preserve"> с выраженными соматическими эндокринными и нервно-психическими нарушениями;</w:t>
      </w:r>
    </w:p>
    <w:p w:rsidR="001A1078" w:rsidRPr="001B6429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1B6429">
        <w:t>употребление алкоголя, токсикомания, наркомания.</w:t>
      </w:r>
    </w:p>
    <w:p w:rsidR="001A1078" w:rsidRDefault="001A1078" w:rsidP="001A1078">
      <w:pPr>
        <w:rPr>
          <w:b/>
          <w:bCs/>
        </w:rPr>
      </w:pPr>
    </w:p>
    <w:p w:rsidR="001A1078" w:rsidRPr="002A3F82" w:rsidRDefault="001A1078" w:rsidP="001A1078">
      <w:pPr>
        <w:jc w:val="center"/>
        <w:rPr>
          <w:i/>
        </w:rPr>
      </w:pPr>
      <w:r w:rsidRPr="002A3F82">
        <w:rPr>
          <w:i/>
        </w:rPr>
        <w:t>Внешние обстоятельства суицидального подростка</w:t>
      </w:r>
    </w:p>
    <w:p w:rsidR="001A1078" w:rsidRPr="002A3F82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2A3F82">
        <w:t>неблагополучная семья: тяжелый психологический климат, конфликты родителей, алкоголизм в семье, утрата родителей;</w:t>
      </w:r>
    </w:p>
    <w:p w:rsidR="001A1078" w:rsidRPr="002A3F82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2A3F82">
        <w:t>беспризорность подростка, отсутствие опоры на значимого взрослого, который бы занимался подростком;</w:t>
      </w:r>
    </w:p>
    <w:p w:rsidR="001A1078" w:rsidRPr="002A3F82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2A3F82">
        <w:t>неблагоприятное положение подростка в семье: отвержение, назойливая опека, жестокость, критичность к любым проявлениям подростка;</w:t>
      </w:r>
    </w:p>
    <w:p w:rsidR="001A1078" w:rsidRPr="002A3F82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2A3F82">
        <w:t>отсутствие у подростка друзей, отвержение в учебной группе;</w:t>
      </w:r>
    </w:p>
    <w:p w:rsidR="001A1078" w:rsidRPr="002A3F82" w:rsidRDefault="001A1078" w:rsidP="001A1078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jc w:val="both"/>
      </w:pPr>
      <w:r w:rsidRPr="002A3F82">
        <w:t>серия неудач в учебе, общении, межличностных отношениях с родственниками и взрослыми.</w:t>
      </w:r>
    </w:p>
    <w:p w:rsidR="001A1078" w:rsidRDefault="001A1078" w:rsidP="001A1078">
      <w:pPr>
        <w:rPr>
          <w:b/>
          <w:bCs/>
        </w:rPr>
      </w:pPr>
    </w:p>
    <w:p w:rsidR="001A1078" w:rsidRPr="007917B2" w:rsidRDefault="001A1078" w:rsidP="001A1078">
      <w:pPr>
        <w:pStyle w:val="a7"/>
        <w:jc w:val="center"/>
      </w:pPr>
      <w:r w:rsidRPr="007917B2">
        <w:t>„ЗНАКИ БЕДЫ!"</w:t>
      </w:r>
    </w:p>
    <w:p w:rsidR="001A1078" w:rsidRDefault="001A1078" w:rsidP="001A1078">
      <w:pPr>
        <w:pStyle w:val="a7"/>
      </w:pPr>
    </w:p>
    <w:p w:rsidR="001A1078" w:rsidRPr="007917B2" w:rsidRDefault="001A1078" w:rsidP="001A1078">
      <w:pPr>
        <w:pStyle w:val="a7"/>
        <w:jc w:val="both"/>
      </w:pPr>
      <w:r w:rsidRPr="007917B2">
        <w:t xml:space="preserve">На основе различных поведенческих </w:t>
      </w:r>
      <w:proofErr w:type="spellStart"/>
      <w:r w:rsidRPr="007917B2">
        <w:t>проявленй</w:t>
      </w:r>
      <w:proofErr w:type="spellEnd"/>
      <w:r w:rsidRPr="007917B2">
        <w:t xml:space="preserve"> можно своевременно выявить </w:t>
      </w:r>
      <w:r>
        <w:t xml:space="preserve">воспитанников с </w:t>
      </w:r>
      <w:r w:rsidRPr="007917B2">
        <w:t>высок</w:t>
      </w:r>
      <w:r>
        <w:t>им риском суицидальных действий</w:t>
      </w:r>
      <w:r w:rsidRPr="007917B2">
        <w:t>: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 xml:space="preserve">Открытые высказывания о желании покончить с собой (товарищам, </w:t>
      </w:r>
      <w:r>
        <w:t>взрослым</w:t>
      </w:r>
      <w:r w:rsidRPr="007917B2">
        <w:t>, в письма родственникам, близким людям, знакомым).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>Косвенные „намеки" на возможность суицидальных действий — „репетиция самоубийства" (публичная демонстрация петли из брючного ремня, веревки и т. п.; „игра" с оружием с им</w:t>
      </w:r>
      <w:r w:rsidRPr="007917B2">
        <w:t>и</w:t>
      </w:r>
      <w:r w:rsidRPr="007917B2">
        <w:t>тацией самоубийства).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lastRenderedPageBreak/>
        <w:t>Активная п</w:t>
      </w:r>
      <w:r>
        <w:t xml:space="preserve">редварительная подготовка, </w:t>
      </w:r>
      <w:proofErr w:type="spellStart"/>
      <w:proofErr w:type="gramStart"/>
      <w:r>
        <w:t>целеаправленный</w:t>
      </w:r>
      <w:proofErr w:type="spellEnd"/>
      <w:r w:rsidRPr="007917B2">
        <w:t xml:space="preserve">  поиск</w:t>
      </w:r>
      <w:proofErr w:type="gramEnd"/>
      <w:r w:rsidRPr="007917B2">
        <w:t xml:space="preserve"> средств покончить с собой и создание соответствующих условий (накапливание лекарственных средств, поиск и хранение отравляющих жидкостей, укрепление вере</w:t>
      </w:r>
      <w:r w:rsidRPr="007917B2">
        <w:t>в</w:t>
      </w:r>
      <w:r w:rsidRPr="007917B2">
        <w:t>ки и т. д.</w:t>
      </w:r>
      <w:r>
        <w:t>).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>Фиксация на примерах самоубийства (</w:t>
      </w:r>
      <w:proofErr w:type="gramStart"/>
      <w:r w:rsidRPr="007917B2">
        <w:t>повышенный  интерес</w:t>
      </w:r>
      <w:proofErr w:type="gramEnd"/>
      <w:r w:rsidRPr="007917B2">
        <w:t>, частые разговоры о самоуби</w:t>
      </w:r>
      <w:r w:rsidRPr="007917B2">
        <w:t>й</w:t>
      </w:r>
      <w:r w:rsidRPr="007917B2">
        <w:t>ствах вообще).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>Нарушение межличностных отношений, суженый круг контактов, стремление к уединению.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 xml:space="preserve">Чрезвычайно настойчивые просьбы о переводе в </w:t>
      </w:r>
      <w:r>
        <w:t>другую группу…, о госпитализации</w:t>
      </w:r>
      <w:r w:rsidRPr="007917B2">
        <w:t>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>Изменившийся стереотип поведения: несвойствен</w:t>
      </w:r>
      <w:r w:rsidRPr="007917B2">
        <w:softHyphen/>
        <w:t>ная замкнутость и снижение двигательной активно</w:t>
      </w:r>
      <w:r w:rsidRPr="007917B2">
        <w:softHyphen/>
        <w:t>сти у подвижных, общительных („зловещее спо</w:t>
      </w:r>
      <w:r w:rsidRPr="007917B2">
        <w:softHyphen/>
        <w:t>койствие" и собранность), возбужде</w:t>
      </w:r>
      <w:r w:rsidRPr="007917B2">
        <w:t>н</w:t>
      </w:r>
      <w:r w:rsidRPr="007917B2">
        <w:t>ное поведение и повышенная активность, общительность у мало</w:t>
      </w:r>
      <w:r w:rsidRPr="007917B2">
        <w:softHyphen/>
        <w:t>подвижных и молчал</w:t>
      </w:r>
      <w:r w:rsidRPr="007917B2">
        <w:t>и</w:t>
      </w:r>
      <w:r w:rsidRPr="007917B2">
        <w:t>вых.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>Внезапное проявление несвойственных ранее черт аккуратности, откр</w:t>
      </w:r>
      <w:r w:rsidRPr="007917B2">
        <w:t>о</w:t>
      </w:r>
      <w:r w:rsidRPr="007917B2">
        <w:t xml:space="preserve">венности, щедрости (раздача личных вещей: фотоальбомов, часов, </w:t>
      </w:r>
      <w:r>
        <w:t>вещей</w:t>
      </w:r>
      <w:r w:rsidRPr="007917B2">
        <w:t xml:space="preserve"> и т. п., которая зачастую сопровождается символическим прощанием).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>Утрата интереса к окружающему (вплоть до полной отрешенности).</w:t>
      </w:r>
    </w:p>
    <w:p w:rsidR="001A1078" w:rsidRPr="007917B2" w:rsidRDefault="001A1078" w:rsidP="001A1078">
      <w:pPr>
        <w:pStyle w:val="a7"/>
        <w:numPr>
          <w:ilvl w:val="0"/>
          <w:numId w:val="14"/>
        </w:numPr>
        <w:tabs>
          <w:tab w:val="clear" w:pos="1080"/>
          <w:tab w:val="num" w:pos="0"/>
        </w:tabs>
        <w:ind w:left="0" w:firstLine="142"/>
        <w:jc w:val="both"/>
      </w:pPr>
      <w:r w:rsidRPr="007917B2">
        <w:t>Размышления на тему самоубийства могут приоб</w:t>
      </w:r>
      <w:r w:rsidRPr="007917B2">
        <w:softHyphen/>
        <w:t>ретать „художественное" оформление: в з</w:t>
      </w:r>
      <w:r w:rsidRPr="007917B2">
        <w:t>а</w:t>
      </w:r>
      <w:r w:rsidRPr="007917B2">
        <w:t>писной книжке, тетради для занятий изображаются ри</w:t>
      </w:r>
      <w:r w:rsidRPr="007917B2">
        <w:softHyphen/>
        <w:t xml:space="preserve">сунки, иллюстрирующие депрессивное состояние (например, гробы, кресты, </w:t>
      </w:r>
      <w:r>
        <w:t>виселицы).</w:t>
      </w:r>
    </w:p>
    <w:p w:rsidR="001A1078" w:rsidRDefault="001A1078" w:rsidP="001A1078">
      <w:pPr>
        <w:rPr>
          <w:b/>
          <w:bCs/>
        </w:rPr>
      </w:pPr>
    </w:p>
    <w:p w:rsidR="001A1078" w:rsidRDefault="001A1078" w:rsidP="001A1078">
      <w:pPr>
        <w:rPr>
          <w:b/>
          <w:bCs/>
        </w:rPr>
      </w:pPr>
    </w:p>
    <w:p w:rsidR="001A1078" w:rsidRDefault="001A1078" w:rsidP="001A1078">
      <w:pPr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ПРОФИЛАКТИКА И ПРЕВЕНТИВНЫЕ МЕРЫ</w:t>
      </w:r>
    </w:p>
    <w:p w:rsidR="001A1078" w:rsidRDefault="001A1078" w:rsidP="001A1078">
      <w:pPr>
        <w:ind w:left="1260"/>
        <w:rPr>
          <w:b/>
          <w:bCs/>
        </w:rPr>
      </w:pPr>
    </w:p>
    <w:p w:rsidR="001A1078" w:rsidRDefault="001A1078" w:rsidP="001A1078">
      <w:pPr>
        <w:pStyle w:val="a7"/>
        <w:jc w:val="center"/>
      </w:pPr>
      <w:r w:rsidRPr="008D275C">
        <w:t xml:space="preserve">ОСОБЕННОСТИ ДЕЯТЕЛЬНОСТИ   ДОЛЖНОСТНЫХ ЛИЦ </w:t>
      </w:r>
      <w:r>
        <w:t xml:space="preserve">ОУ </w:t>
      </w:r>
    </w:p>
    <w:p w:rsidR="001A1078" w:rsidRPr="008D275C" w:rsidRDefault="001A1078" w:rsidP="001A1078">
      <w:pPr>
        <w:pStyle w:val="a7"/>
        <w:jc w:val="center"/>
      </w:pPr>
      <w:r>
        <w:t>ПО ПРОФИЛАКТИКЕ ПОДРОСТКОВОГО СУИЦИДА</w:t>
      </w:r>
    </w:p>
    <w:p w:rsidR="001A1078" w:rsidRDefault="001A1078" w:rsidP="001A1078">
      <w:pPr>
        <w:pStyle w:val="a7"/>
      </w:pPr>
      <w:r w:rsidRPr="008D275C">
        <w:t xml:space="preserve">                                          </w:t>
      </w:r>
    </w:p>
    <w:p w:rsidR="001A1078" w:rsidRPr="008D275C" w:rsidRDefault="001A1078" w:rsidP="001A1078">
      <w:pPr>
        <w:pStyle w:val="a7"/>
        <w:jc w:val="center"/>
      </w:pPr>
      <w:r>
        <w:t>Директор ОУ</w:t>
      </w:r>
    </w:p>
    <w:p w:rsidR="001A1078" w:rsidRPr="008D275C" w:rsidRDefault="001A1078" w:rsidP="001A1078">
      <w:pPr>
        <w:pStyle w:val="a7"/>
        <w:numPr>
          <w:ilvl w:val="0"/>
          <w:numId w:val="8"/>
        </w:numPr>
        <w:tabs>
          <w:tab w:val="clear" w:pos="1080"/>
          <w:tab w:val="num" w:pos="0"/>
        </w:tabs>
        <w:ind w:left="0" w:firstLine="0"/>
        <w:jc w:val="both"/>
      </w:pPr>
      <w:r w:rsidRPr="008D275C">
        <w:t xml:space="preserve">Создает благоприятные условия для адаптации </w:t>
      </w:r>
      <w:r>
        <w:t xml:space="preserve">вновь поступивших детей и подростков </w:t>
      </w:r>
      <w:r w:rsidRPr="008D275C">
        <w:t xml:space="preserve">к </w:t>
      </w:r>
      <w:r>
        <w:t>жизни в ОУ</w:t>
      </w:r>
      <w:r w:rsidRPr="008D275C">
        <w:t xml:space="preserve">. Заслушивает доклады </w:t>
      </w:r>
      <w:r>
        <w:t>заместителей</w:t>
      </w:r>
      <w:r w:rsidRPr="008D275C">
        <w:t>, психолога</w:t>
      </w:r>
      <w:r>
        <w:t xml:space="preserve">, </w:t>
      </w:r>
      <w:proofErr w:type="gramStart"/>
      <w:r w:rsidRPr="008D275C">
        <w:t>врача</w:t>
      </w:r>
      <w:proofErr w:type="gramEnd"/>
      <w:r w:rsidRPr="008D275C">
        <w:t xml:space="preserve"> а о</w:t>
      </w:r>
      <w:r>
        <w:t xml:space="preserve">б </w:t>
      </w:r>
      <w:proofErr w:type="spellStart"/>
      <w:r>
        <w:t>адапатационном</w:t>
      </w:r>
      <w:proofErr w:type="spellEnd"/>
      <w:r>
        <w:t xml:space="preserve"> периоде детей и подростков, состоянии</w:t>
      </w:r>
      <w:r w:rsidRPr="008D275C">
        <w:t xml:space="preserve"> </w:t>
      </w:r>
      <w:r>
        <w:t xml:space="preserve">их </w:t>
      </w:r>
      <w:r w:rsidRPr="008D275C">
        <w:t>здоровь</w:t>
      </w:r>
      <w:r>
        <w:t>я,</w:t>
      </w:r>
      <w:r w:rsidRPr="008D275C">
        <w:t xml:space="preserve"> морально-психологическом состоянии</w:t>
      </w:r>
      <w:r>
        <w:t xml:space="preserve"> во взросло-детском коллективе</w:t>
      </w:r>
      <w:r w:rsidRPr="008D275C">
        <w:t>, а также предложения по раци</w:t>
      </w:r>
      <w:r w:rsidRPr="008D275C">
        <w:t>о</w:t>
      </w:r>
      <w:r w:rsidRPr="008D275C">
        <w:t>нальному их рас</w:t>
      </w:r>
      <w:r w:rsidRPr="008D275C">
        <w:softHyphen/>
        <w:t xml:space="preserve">пределению по </w:t>
      </w:r>
      <w:r>
        <w:t>группам</w:t>
      </w:r>
      <w:r w:rsidRPr="008D275C">
        <w:t>. Утверждает в коллективах со</w:t>
      </w:r>
      <w:r w:rsidRPr="008D275C">
        <w:softHyphen/>
        <w:t>циальную справедливость, внимание и дове</w:t>
      </w:r>
      <w:r w:rsidRPr="008D275C">
        <w:softHyphen/>
        <w:t xml:space="preserve">рие между </w:t>
      </w:r>
      <w:r>
        <w:t>детьми и взрослыми</w:t>
      </w:r>
      <w:r w:rsidRPr="008D275C">
        <w:t xml:space="preserve">, создает в </w:t>
      </w:r>
      <w:r>
        <w:t>ОУ</w:t>
      </w:r>
      <w:r w:rsidRPr="008D275C">
        <w:t xml:space="preserve"> обстановку нетерпимости к не</w:t>
      </w:r>
      <w:r w:rsidRPr="008D275C">
        <w:softHyphen/>
        <w:t>достаткам, равн</w:t>
      </w:r>
      <w:r w:rsidRPr="008D275C">
        <w:t>о</w:t>
      </w:r>
      <w:r w:rsidRPr="008D275C">
        <w:t>душию и пассивности.</w:t>
      </w:r>
    </w:p>
    <w:p w:rsidR="001A1078" w:rsidRPr="008D275C" w:rsidRDefault="001A1078" w:rsidP="001A1078">
      <w:pPr>
        <w:pStyle w:val="a7"/>
        <w:numPr>
          <w:ilvl w:val="0"/>
          <w:numId w:val="8"/>
        </w:numPr>
        <w:tabs>
          <w:tab w:val="clear" w:pos="1080"/>
          <w:tab w:val="num" w:pos="0"/>
        </w:tabs>
        <w:ind w:left="0" w:firstLine="0"/>
        <w:jc w:val="both"/>
      </w:pPr>
      <w:r w:rsidRPr="008D275C">
        <w:t>Принимает меры по предупреждению происшествий</w:t>
      </w:r>
      <w:r>
        <w:t>, правонарушений</w:t>
      </w:r>
      <w:r w:rsidRPr="008D275C">
        <w:t xml:space="preserve"> и преступлений, лично участвует в </w:t>
      </w:r>
      <w:r>
        <w:t>рассмотрении особых</w:t>
      </w:r>
      <w:r w:rsidRPr="008D275C">
        <w:t xml:space="preserve"> пр</w:t>
      </w:r>
      <w:r w:rsidRPr="008D275C">
        <w:t>о</w:t>
      </w:r>
      <w:r w:rsidRPr="008D275C">
        <w:t>исшествий, связанных с</w:t>
      </w:r>
      <w:r>
        <w:t>о</w:t>
      </w:r>
      <w:r w:rsidRPr="008D275C">
        <w:t xml:space="preserve"> слу</w:t>
      </w:r>
      <w:r w:rsidRPr="008D275C">
        <w:softHyphen/>
        <w:t>ча</w:t>
      </w:r>
      <w:r>
        <w:t>ями</w:t>
      </w:r>
      <w:r w:rsidRPr="008D275C">
        <w:t xml:space="preserve"> нарушения </w:t>
      </w:r>
      <w:r>
        <w:t>Устава детского дома, Правил для воспитанников детского дома</w:t>
      </w:r>
      <w:r w:rsidRPr="008D275C">
        <w:t>.</w:t>
      </w:r>
    </w:p>
    <w:p w:rsidR="001A1078" w:rsidRPr="008D275C" w:rsidRDefault="001A1078" w:rsidP="001A1078">
      <w:pPr>
        <w:pStyle w:val="a7"/>
        <w:numPr>
          <w:ilvl w:val="0"/>
          <w:numId w:val="8"/>
        </w:numPr>
        <w:tabs>
          <w:tab w:val="clear" w:pos="1080"/>
          <w:tab w:val="num" w:pos="0"/>
        </w:tabs>
        <w:ind w:left="0" w:firstLine="0"/>
        <w:jc w:val="both"/>
      </w:pPr>
      <w:r w:rsidRPr="008D275C">
        <w:t xml:space="preserve">Принимает меры по улучшению быта </w:t>
      </w:r>
      <w:r>
        <w:t>воспитанников</w:t>
      </w:r>
      <w:r w:rsidRPr="008D275C">
        <w:t>, сохранению и укреплению их здор</w:t>
      </w:r>
      <w:r w:rsidRPr="008D275C">
        <w:t>о</w:t>
      </w:r>
      <w:r w:rsidRPr="008D275C">
        <w:t xml:space="preserve">вья. </w:t>
      </w:r>
    </w:p>
    <w:p w:rsidR="001A1078" w:rsidRPr="008D275C" w:rsidRDefault="001A1078" w:rsidP="001A1078">
      <w:pPr>
        <w:pStyle w:val="a7"/>
        <w:jc w:val="both"/>
      </w:pPr>
      <w:r w:rsidRPr="008D275C">
        <w:t xml:space="preserve">                          </w:t>
      </w:r>
    </w:p>
    <w:p w:rsidR="001A1078" w:rsidRPr="00F86058" w:rsidRDefault="001A1078" w:rsidP="001A1078">
      <w:pPr>
        <w:pStyle w:val="a7"/>
        <w:jc w:val="center"/>
        <w:rPr>
          <w:i/>
        </w:rPr>
      </w:pPr>
      <w:r w:rsidRPr="00F86058">
        <w:rPr>
          <w:i/>
        </w:rPr>
        <w:t>Заместитель директора по УВР</w:t>
      </w:r>
    </w:p>
    <w:p w:rsidR="001A1078" w:rsidRPr="00F86058" w:rsidRDefault="001A1078" w:rsidP="001A1078">
      <w:pPr>
        <w:pStyle w:val="a7"/>
        <w:numPr>
          <w:ilvl w:val="0"/>
          <w:numId w:val="9"/>
        </w:numPr>
        <w:tabs>
          <w:tab w:val="clear" w:pos="1080"/>
          <w:tab w:val="num" w:pos="0"/>
        </w:tabs>
        <w:ind w:left="0" w:firstLine="0"/>
      </w:pPr>
      <w:r w:rsidRPr="00F86058">
        <w:t xml:space="preserve">Планирует и проводит воспитательную работу с </w:t>
      </w:r>
      <w:r>
        <w:t>педагогическим коллективом ОУ</w:t>
      </w:r>
      <w:r w:rsidRPr="00F86058">
        <w:t>.</w:t>
      </w:r>
    </w:p>
    <w:p w:rsidR="001A1078" w:rsidRDefault="001A1078" w:rsidP="001A1078">
      <w:pPr>
        <w:pStyle w:val="a7"/>
        <w:numPr>
          <w:ilvl w:val="0"/>
          <w:numId w:val="9"/>
        </w:numPr>
        <w:tabs>
          <w:tab w:val="clear" w:pos="1080"/>
          <w:tab w:val="num" w:pos="0"/>
        </w:tabs>
        <w:ind w:left="0" w:firstLine="0"/>
        <w:jc w:val="both"/>
      </w:pPr>
      <w:r>
        <w:t>О</w:t>
      </w:r>
      <w:r w:rsidRPr="00835B3F">
        <w:t>со</w:t>
      </w:r>
      <w:r w:rsidRPr="00835B3F">
        <w:softHyphen/>
        <w:t>бое внимание обращает на социальные харак</w:t>
      </w:r>
      <w:r w:rsidRPr="00835B3F">
        <w:softHyphen/>
        <w:t xml:space="preserve">теристики </w:t>
      </w:r>
      <w:r>
        <w:t>педагогического</w:t>
      </w:r>
      <w:r w:rsidRPr="00835B3F">
        <w:t xml:space="preserve"> сост</w:t>
      </w:r>
      <w:r w:rsidRPr="00835B3F">
        <w:t>а</w:t>
      </w:r>
      <w:r w:rsidRPr="00835B3F">
        <w:t>ва: профессиональ</w:t>
      </w:r>
      <w:r w:rsidRPr="00835B3F">
        <w:softHyphen/>
        <w:t xml:space="preserve">ную подготовку, знание функциональных обязанностей, </w:t>
      </w:r>
      <w:r>
        <w:t xml:space="preserve">квалификационных </w:t>
      </w:r>
      <w:r w:rsidRPr="00835B3F">
        <w:t>требований;</w:t>
      </w:r>
      <w:r>
        <w:t xml:space="preserve"> стаж работы</w:t>
      </w:r>
      <w:r w:rsidRPr="00835B3F">
        <w:t xml:space="preserve">; </w:t>
      </w:r>
      <w:r>
        <w:t xml:space="preserve">опыт педагогической деятельности; </w:t>
      </w:r>
      <w:r w:rsidRPr="00835B3F">
        <w:t xml:space="preserve">межличностные отношения; периодичность </w:t>
      </w:r>
      <w:r>
        <w:t>смен и нагрузку педагогической деятельности</w:t>
      </w:r>
      <w:r w:rsidRPr="00835B3F">
        <w:t>; возможность отдыха; здоровье и мора</w:t>
      </w:r>
      <w:r>
        <w:t>льно-психологическое со</w:t>
      </w:r>
      <w:r>
        <w:softHyphen/>
        <w:t>стояние</w:t>
      </w:r>
      <w:r w:rsidRPr="00835B3F">
        <w:t>.</w:t>
      </w:r>
    </w:p>
    <w:p w:rsidR="001A1078" w:rsidRDefault="001A1078" w:rsidP="001A1078">
      <w:pPr>
        <w:pStyle w:val="a7"/>
        <w:numPr>
          <w:ilvl w:val="0"/>
          <w:numId w:val="9"/>
        </w:numPr>
        <w:tabs>
          <w:tab w:val="clear" w:pos="1080"/>
          <w:tab w:val="num" w:pos="0"/>
        </w:tabs>
        <w:ind w:left="0" w:firstLine="0"/>
        <w:jc w:val="both"/>
      </w:pPr>
      <w:r>
        <w:t>Организует воспитательную работу в ОУ с учетом нормативно-правовых документов РФ, региональной законодательной базы, муниципальных распоряжений, локальных актов.</w:t>
      </w:r>
    </w:p>
    <w:p w:rsidR="001A1078" w:rsidRPr="00835B3F" w:rsidRDefault="001A1078" w:rsidP="001A1078">
      <w:pPr>
        <w:pStyle w:val="a7"/>
        <w:numPr>
          <w:ilvl w:val="0"/>
          <w:numId w:val="9"/>
        </w:numPr>
        <w:tabs>
          <w:tab w:val="clear" w:pos="1080"/>
          <w:tab w:val="num" w:pos="0"/>
        </w:tabs>
        <w:ind w:left="0" w:firstLine="0"/>
        <w:jc w:val="both"/>
      </w:pPr>
      <w:r w:rsidRPr="00835B3F">
        <w:lastRenderedPageBreak/>
        <w:t>Ведет учет происше</w:t>
      </w:r>
      <w:r w:rsidRPr="00835B3F">
        <w:softHyphen/>
        <w:t>ствий, проступков, анализи</w:t>
      </w:r>
      <w:r w:rsidRPr="00835B3F">
        <w:softHyphen/>
        <w:t>рует их тенде</w:t>
      </w:r>
      <w:r w:rsidRPr="00835B3F">
        <w:t>н</w:t>
      </w:r>
      <w:r w:rsidRPr="00835B3F">
        <w:t>ции, вырабатывает и предложения по их преду</w:t>
      </w:r>
      <w:r w:rsidRPr="00835B3F">
        <w:softHyphen/>
        <w:t>преждению. Лично учас</w:t>
      </w:r>
      <w:r w:rsidRPr="00835B3F">
        <w:t>т</w:t>
      </w:r>
      <w:r w:rsidRPr="00835B3F">
        <w:t xml:space="preserve">вует в наведении дисциплины и порядка в </w:t>
      </w:r>
      <w:r>
        <w:t>ОУ</w:t>
      </w:r>
      <w:r w:rsidRPr="00835B3F">
        <w:t>.</w:t>
      </w:r>
    </w:p>
    <w:p w:rsidR="001A1078" w:rsidRPr="00835B3F" w:rsidRDefault="001A1078" w:rsidP="001A1078">
      <w:pPr>
        <w:pStyle w:val="a7"/>
        <w:numPr>
          <w:ilvl w:val="0"/>
          <w:numId w:val="9"/>
        </w:numPr>
        <w:tabs>
          <w:tab w:val="clear" w:pos="1080"/>
          <w:tab w:val="num" w:pos="0"/>
        </w:tabs>
        <w:ind w:left="0" w:firstLine="0"/>
        <w:jc w:val="both"/>
      </w:pPr>
      <w:r>
        <w:t>Организует деятельность профилактического совета ОУ.</w:t>
      </w:r>
    </w:p>
    <w:p w:rsidR="001A1078" w:rsidRPr="00835B3F" w:rsidRDefault="001A1078" w:rsidP="001A1078">
      <w:pPr>
        <w:pStyle w:val="a7"/>
        <w:jc w:val="both"/>
      </w:pPr>
    </w:p>
    <w:p w:rsidR="001A1078" w:rsidRDefault="001A1078" w:rsidP="001A1078">
      <w:pPr>
        <w:pStyle w:val="a7"/>
        <w:jc w:val="both"/>
      </w:pPr>
    </w:p>
    <w:p w:rsidR="001A1078" w:rsidRDefault="001A1078" w:rsidP="001A1078">
      <w:pPr>
        <w:pStyle w:val="a7"/>
        <w:jc w:val="both"/>
      </w:pPr>
    </w:p>
    <w:p w:rsidR="001A1078" w:rsidRDefault="001A1078" w:rsidP="001A1078">
      <w:pPr>
        <w:pStyle w:val="a7"/>
        <w:jc w:val="both"/>
      </w:pPr>
    </w:p>
    <w:p w:rsidR="001A1078" w:rsidRDefault="001A1078" w:rsidP="001A1078">
      <w:pPr>
        <w:pStyle w:val="a7"/>
        <w:jc w:val="both"/>
      </w:pPr>
    </w:p>
    <w:p w:rsidR="001A1078" w:rsidRPr="00835B3F" w:rsidRDefault="001A1078" w:rsidP="001A1078">
      <w:pPr>
        <w:pStyle w:val="a7"/>
        <w:jc w:val="both"/>
      </w:pPr>
    </w:p>
    <w:p w:rsidR="001A1078" w:rsidRPr="00F86058" w:rsidRDefault="001A1078" w:rsidP="001A1078">
      <w:pPr>
        <w:pStyle w:val="a7"/>
        <w:jc w:val="center"/>
        <w:rPr>
          <w:b/>
          <w:i/>
        </w:rPr>
      </w:pPr>
      <w:r w:rsidRPr="00F86058">
        <w:rPr>
          <w:i/>
        </w:rPr>
        <w:t>Социальный педагог</w:t>
      </w:r>
    </w:p>
    <w:p w:rsidR="001A1078" w:rsidRPr="006668F2" w:rsidRDefault="001A1078" w:rsidP="001A1078">
      <w:pPr>
        <w:pStyle w:val="a7"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</w:pPr>
      <w:r w:rsidRPr="006668F2">
        <w:t>Организует контакты воспитанников с родителями и близкими.</w:t>
      </w:r>
    </w:p>
    <w:p w:rsidR="001A1078" w:rsidRPr="006668F2" w:rsidRDefault="001A1078" w:rsidP="001A1078">
      <w:pPr>
        <w:pStyle w:val="a7"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</w:pPr>
      <w:r w:rsidRPr="006668F2">
        <w:t>Постоянно проявляет заботу о социаль</w:t>
      </w:r>
      <w:r w:rsidRPr="006668F2">
        <w:softHyphen/>
        <w:t>ной защищенности воспитанников, удовлетворении их нужд и за</w:t>
      </w:r>
      <w:r w:rsidRPr="006668F2">
        <w:softHyphen/>
        <w:t>просов, восстановлении нарушенных прав. Организует деятельность консультационного пункта по социально-правовым проблемам.</w:t>
      </w:r>
    </w:p>
    <w:p w:rsidR="001A1078" w:rsidRPr="006668F2" w:rsidRDefault="001A1078" w:rsidP="001A1078">
      <w:pPr>
        <w:pStyle w:val="a7"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</w:pPr>
      <w:r w:rsidRPr="006668F2">
        <w:t>Заботится о создании в ОУ благопри</w:t>
      </w:r>
      <w:r w:rsidRPr="006668F2">
        <w:softHyphen/>
        <w:t>ятных условий жизни воспитанников, культурного и духовного развития, организации до</w:t>
      </w:r>
      <w:r w:rsidRPr="006668F2">
        <w:softHyphen/>
        <w:t>суга.</w:t>
      </w:r>
    </w:p>
    <w:p w:rsidR="001A1078" w:rsidRDefault="001A1078" w:rsidP="001A1078">
      <w:pPr>
        <w:pStyle w:val="a7"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</w:pPr>
      <w:r w:rsidRPr="006668F2">
        <w:t>Периодически проводит индивидуаль</w:t>
      </w:r>
      <w:r w:rsidRPr="006668F2">
        <w:softHyphen/>
        <w:t>ные беседы с воспитанниками, особое внимание при этом уделяя группе лиц, требующих пов</w:t>
      </w:r>
      <w:r w:rsidRPr="006668F2">
        <w:t>ы</w:t>
      </w:r>
      <w:r w:rsidRPr="006668F2">
        <w:t>шенного психолого-педагогического внимания.</w:t>
      </w:r>
    </w:p>
    <w:p w:rsidR="001A1078" w:rsidRPr="006668F2" w:rsidRDefault="001A1078" w:rsidP="001A1078">
      <w:pPr>
        <w:pStyle w:val="a7"/>
        <w:numPr>
          <w:ilvl w:val="0"/>
          <w:numId w:val="10"/>
        </w:numPr>
        <w:tabs>
          <w:tab w:val="clear" w:pos="1080"/>
          <w:tab w:val="num" w:pos="0"/>
        </w:tabs>
        <w:ind w:left="0" w:firstLine="0"/>
        <w:jc w:val="both"/>
      </w:pPr>
      <w:r w:rsidRPr="006668F2">
        <w:t xml:space="preserve">В воспитательной работе учитывает </w:t>
      </w:r>
      <w:proofErr w:type="spellStart"/>
      <w:r w:rsidRPr="006668F2">
        <w:t>суицидоопасные</w:t>
      </w:r>
      <w:proofErr w:type="spellEnd"/>
      <w:r w:rsidRPr="006668F2">
        <w:t xml:space="preserve"> периоды (первые три месяца), дни недели (выходные и предвыход</w:t>
      </w:r>
      <w:r w:rsidRPr="006668F2">
        <w:softHyphen/>
        <w:t>ные), время суток (от отбоя до подъема).</w:t>
      </w:r>
    </w:p>
    <w:p w:rsidR="001A1078" w:rsidRPr="008D275C" w:rsidRDefault="001A1078" w:rsidP="001A1078">
      <w:pPr>
        <w:pStyle w:val="a7"/>
        <w:rPr>
          <w:b/>
        </w:rPr>
      </w:pPr>
    </w:p>
    <w:p w:rsidR="001A1078" w:rsidRPr="006668F2" w:rsidRDefault="001A1078" w:rsidP="001A1078">
      <w:pPr>
        <w:pStyle w:val="a7"/>
        <w:jc w:val="center"/>
        <w:rPr>
          <w:i/>
        </w:rPr>
      </w:pPr>
      <w:r w:rsidRPr="006668F2">
        <w:rPr>
          <w:i/>
        </w:rPr>
        <w:t>Психолог ОУ</w:t>
      </w:r>
    </w:p>
    <w:p w:rsidR="001A1078" w:rsidRPr="006668F2" w:rsidRDefault="001A1078" w:rsidP="001A1078">
      <w:pPr>
        <w:pStyle w:val="a7"/>
        <w:numPr>
          <w:ilvl w:val="0"/>
          <w:numId w:val="11"/>
        </w:numPr>
        <w:tabs>
          <w:tab w:val="clear" w:pos="1080"/>
          <w:tab w:val="num" w:pos="0"/>
        </w:tabs>
        <w:ind w:left="0" w:firstLine="0"/>
        <w:jc w:val="both"/>
      </w:pPr>
      <w:r w:rsidRPr="006668F2">
        <w:t xml:space="preserve">Выявляет лиц с повышенным риском суицида. Докладывает о них </w:t>
      </w:r>
      <w:r>
        <w:t>директору детского дома</w:t>
      </w:r>
      <w:r w:rsidRPr="006668F2">
        <w:t>, замест</w:t>
      </w:r>
      <w:r w:rsidRPr="006668F2">
        <w:t>и</w:t>
      </w:r>
      <w:r w:rsidRPr="006668F2">
        <w:t xml:space="preserve">телю по </w:t>
      </w:r>
      <w:r>
        <w:t>УВР, социальному педагогу.</w:t>
      </w:r>
    </w:p>
    <w:p w:rsidR="001A1078" w:rsidRPr="006668F2" w:rsidRDefault="001A1078" w:rsidP="001A1078">
      <w:pPr>
        <w:pStyle w:val="a7"/>
        <w:numPr>
          <w:ilvl w:val="0"/>
          <w:numId w:val="11"/>
        </w:numPr>
        <w:tabs>
          <w:tab w:val="clear" w:pos="1080"/>
          <w:tab w:val="num" w:pos="0"/>
        </w:tabs>
        <w:ind w:left="0" w:firstLine="0"/>
        <w:jc w:val="both"/>
      </w:pPr>
      <w:r w:rsidRPr="006668F2">
        <w:t>Разрабатывает для этой группы во</w:t>
      </w:r>
      <w:r>
        <w:t>спитанников</w:t>
      </w:r>
      <w:r w:rsidRPr="006668F2">
        <w:t xml:space="preserve"> комплекс специальных психопрофилакт</w:t>
      </w:r>
      <w:r w:rsidRPr="006668F2">
        <w:t>и</w:t>
      </w:r>
      <w:r w:rsidRPr="006668F2">
        <w:t>че</w:t>
      </w:r>
      <w:r w:rsidRPr="006668F2">
        <w:softHyphen/>
        <w:t>ских, психогигиенических мероприятий. Ор</w:t>
      </w:r>
      <w:r w:rsidRPr="006668F2">
        <w:softHyphen/>
        <w:t>ганизует и лично участвует в их реализации.</w:t>
      </w:r>
    </w:p>
    <w:p w:rsidR="001A1078" w:rsidRPr="006668F2" w:rsidRDefault="001A1078" w:rsidP="001A1078">
      <w:pPr>
        <w:pStyle w:val="a7"/>
        <w:numPr>
          <w:ilvl w:val="0"/>
          <w:numId w:val="11"/>
        </w:numPr>
        <w:tabs>
          <w:tab w:val="clear" w:pos="1080"/>
          <w:tab w:val="num" w:pos="0"/>
        </w:tabs>
        <w:ind w:left="0" w:firstLine="0"/>
        <w:jc w:val="both"/>
      </w:pPr>
      <w:r w:rsidRPr="006668F2">
        <w:t>Обучает воспитател</w:t>
      </w:r>
      <w:r>
        <w:t xml:space="preserve">ей </w:t>
      </w:r>
      <w:r w:rsidRPr="006668F2">
        <w:t>фор</w:t>
      </w:r>
      <w:r w:rsidRPr="006668F2">
        <w:softHyphen/>
        <w:t>мам и м</w:t>
      </w:r>
      <w:r w:rsidRPr="006668F2">
        <w:t>е</w:t>
      </w:r>
      <w:r w:rsidRPr="006668F2">
        <w:t>тодам работы с во</w:t>
      </w:r>
      <w:r>
        <w:t>спитанниками</w:t>
      </w:r>
      <w:r w:rsidRPr="006668F2">
        <w:t xml:space="preserve"> группы риска суицидального поведения.</w:t>
      </w:r>
    </w:p>
    <w:p w:rsidR="001A1078" w:rsidRPr="006668F2" w:rsidRDefault="001A1078" w:rsidP="001A1078">
      <w:pPr>
        <w:pStyle w:val="a7"/>
        <w:numPr>
          <w:ilvl w:val="0"/>
          <w:numId w:val="11"/>
        </w:numPr>
        <w:tabs>
          <w:tab w:val="clear" w:pos="1080"/>
          <w:tab w:val="num" w:pos="0"/>
        </w:tabs>
        <w:ind w:left="0" w:firstLine="0"/>
        <w:jc w:val="both"/>
      </w:pPr>
      <w:r w:rsidRPr="006668F2">
        <w:t>Лично оказывает во</w:t>
      </w:r>
      <w:r>
        <w:t>спитанникам</w:t>
      </w:r>
      <w:r w:rsidRPr="006668F2">
        <w:t xml:space="preserve"> психологическую помощь и поддер</w:t>
      </w:r>
      <w:r w:rsidRPr="006668F2">
        <w:t>ж</w:t>
      </w:r>
      <w:r w:rsidRPr="006668F2">
        <w:t>ку.</w:t>
      </w:r>
    </w:p>
    <w:p w:rsidR="001A1078" w:rsidRDefault="001A1078" w:rsidP="001A1078">
      <w:pPr>
        <w:pStyle w:val="a7"/>
      </w:pPr>
      <w:r w:rsidRPr="008D275C">
        <w:t xml:space="preserve">             </w:t>
      </w:r>
    </w:p>
    <w:p w:rsidR="001A1078" w:rsidRPr="006668F2" w:rsidRDefault="001A1078" w:rsidP="001A1078">
      <w:pPr>
        <w:pStyle w:val="a7"/>
        <w:jc w:val="center"/>
        <w:rPr>
          <w:i/>
        </w:rPr>
      </w:pPr>
      <w:r w:rsidRPr="006668F2">
        <w:rPr>
          <w:i/>
        </w:rPr>
        <w:t>Врач ОУ</w:t>
      </w:r>
    </w:p>
    <w:p w:rsidR="001A1078" w:rsidRPr="006668F2" w:rsidRDefault="001A1078" w:rsidP="001A1078">
      <w:pPr>
        <w:pStyle w:val="a7"/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</w:pPr>
      <w:r w:rsidRPr="006668F2">
        <w:t xml:space="preserve">Организует медицинское обследование </w:t>
      </w:r>
      <w:r>
        <w:t>воспитанников</w:t>
      </w:r>
      <w:r w:rsidRPr="006668F2">
        <w:t>. Выявляет во</w:t>
      </w:r>
      <w:r>
        <w:t>спитанников</w:t>
      </w:r>
      <w:r w:rsidRPr="006668F2">
        <w:t xml:space="preserve"> с отклонениями в физическом и пси</w:t>
      </w:r>
      <w:r w:rsidRPr="006668F2">
        <w:softHyphen/>
        <w:t>хическом развитии, склонных к алкоголизму токсиком</w:t>
      </w:r>
      <w:r w:rsidRPr="006668F2">
        <w:t>а</w:t>
      </w:r>
      <w:r w:rsidRPr="006668F2">
        <w:t xml:space="preserve">нии, употреблению наркотиков, принимает </w:t>
      </w:r>
      <w:r>
        <w:t xml:space="preserve">необходимые </w:t>
      </w:r>
      <w:r w:rsidRPr="006668F2">
        <w:t>меры.</w:t>
      </w:r>
    </w:p>
    <w:p w:rsidR="001A1078" w:rsidRPr="006668F2" w:rsidRDefault="001A1078" w:rsidP="001A1078">
      <w:pPr>
        <w:pStyle w:val="a7"/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</w:pPr>
      <w:r w:rsidRPr="006668F2">
        <w:t xml:space="preserve">Ведет постоянное медицинское наблюдение за </w:t>
      </w:r>
      <w:r>
        <w:t>воспитанниками</w:t>
      </w:r>
      <w:r w:rsidRPr="006668F2">
        <w:t xml:space="preserve"> с ослабленным здоровьем, психич</w:t>
      </w:r>
      <w:r w:rsidRPr="006668F2">
        <w:t>е</w:t>
      </w:r>
      <w:r w:rsidRPr="006668F2">
        <w:t>скими заболеваниями и расстройствами.</w:t>
      </w:r>
    </w:p>
    <w:p w:rsidR="001A1078" w:rsidRPr="006668F2" w:rsidRDefault="001A1078" w:rsidP="001A1078">
      <w:pPr>
        <w:pStyle w:val="a7"/>
        <w:numPr>
          <w:ilvl w:val="0"/>
          <w:numId w:val="12"/>
        </w:numPr>
        <w:tabs>
          <w:tab w:val="clear" w:pos="1080"/>
          <w:tab w:val="num" w:pos="0"/>
        </w:tabs>
        <w:ind w:left="0" w:firstLine="0"/>
        <w:jc w:val="both"/>
      </w:pPr>
      <w:r w:rsidRPr="006668F2">
        <w:t xml:space="preserve">Оказывает помощь в реабилитации </w:t>
      </w:r>
      <w:r>
        <w:t>воспитанникам,</w:t>
      </w:r>
      <w:r w:rsidRPr="006668F2">
        <w:t xml:space="preserve"> прибывшим из лечебных учреждений,</w:t>
      </w:r>
    </w:p>
    <w:p w:rsidR="001A1078" w:rsidRPr="008D275C" w:rsidRDefault="001A1078" w:rsidP="001A1078">
      <w:pPr>
        <w:pStyle w:val="a7"/>
      </w:pPr>
    </w:p>
    <w:p w:rsidR="001A1078" w:rsidRPr="00CD3CCB" w:rsidRDefault="001A1078" w:rsidP="001A1078">
      <w:pPr>
        <w:pStyle w:val="a7"/>
        <w:jc w:val="center"/>
        <w:rPr>
          <w:i/>
        </w:rPr>
      </w:pPr>
      <w:r w:rsidRPr="00CD3CCB">
        <w:rPr>
          <w:i/>
        </w:rPr>
        <w:t>Воспитатель</w:t>
      </w:r>
    </w:p>
    <w:p w:rsidR="001A1078" w:rsidRPr="00F86058" w:rsidRDefault="001A1078" w:rsidP="001A1078">
      <w:pPr>
        <w:pStyle w:val="a7"/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both"/>
      </w:pPr>
      <w:r w:rsidRPr="00F86058">
        <w:t>Организует и</w:t>
      </w:r>
      <w:r w:rsidRPr="008D275C">
        <w:rPr>
          <w:b/>
        </w:rPr>
        <w:t xml:space="preserve"> </w:t>
      </w:r>
      <w:r w:rsidRPr="00F86058">
        <w:t>проводит воспитательную работу, формирует морально-психологические качества.</w:t>
      </w:r>
    </w:p>
    <w:p w:rsidR="001A1078" w:rsidRPr="00F86058" w:rsidRDefault="001A1078" w:rsidP="001A1078">
      <w:pPr>
        <w:pStyle w:val="a7"/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both"/>
      </w:pPr>
      <w:r w:rsidRPr="00F86058">
        <w:t>Изучает деловые и моральн</w:t>
      </w:r>
      <w:r>
        <w:t xml:space="preserve">ые </w:t>
      </w:r>
      <w:r w:rsidRPr="00F86058">
        <w:t xml:space="preserve">качества каждого </w:t>
      </w:r>
      <w:r>
        <w:t>воспитанника (</w:t>
      </w:r>
      <w:r w:rsidRPr="00CD3CCB">
        <w:t>с</w:t>
      </w:r>
      <w:r w:rsidRPr="00CD3CCB">
        <w:t>о</w:t>
      </w:r>
      <w:r w:rsidRPr="00CD3CCB">
        <w:t>стояние здоровья, предрасположен</w:t>
      </w:r>
      <w:r w:rsidRPr="00CD3CCB">
        <w:softHyphen/>
        <w:t>ность к употреблению спиртных напитков, наркотиков, суицидальному п</w:t>
      </w:r>
      <w:r>
        <w:t xml:space="preserve">оведению, социальные </w:t>
      </w:r>
      <w:r w:rsidRPr="00CD3CCB">
        <w:t>данные</w:t>
      </w:r>
      <w:r>
        <w:t>), общественное мнение</w:t>
      </w:r>
      <w:r w:rsidRPr="00F86058">
        <w:t xml:space="preserve">, настроения </w:t>
      </w:r>
      <w:r>
        <w:t xml:space="preserve">в коллективе </w:t>
      </w:r>
      <w:proofErr w:type="gramStart"/>
      <w:r>
        <w:t>детей</w:t>
      </w:r>
      <w:r w:rsidRPr="00F86058">
        <w:t>,  проводит</w:t>
      </w:r>
      <w:proofErr w:type="gramEnd"/>
      <w:r w:rsidRPr="00F86058">
        <w:t xml:space="preserve">  индивид</w:t>
      </w:r>
      <w:r w:rsidRPr="00F86058">
        <w:t>у</w:t>
      </w:r>
      <w:r w:rsidRPr="00F86058">
        <w:t>альную работ, принимает практические меры по налаживанию межличностных взаимоотн</w:t>
      </w:r>
      <w:r w:rsidRPr="00F86058">
        <w:t>о</w:t>
      </w:r>
      <w:r w:rsidRPr="00F86058">
        <w:t>шений, предупреждению негативных явлений</w:t>
      </w:r>
      <w:r>
        <w:t>, сплочению коллектива</w:t>
      </w:r>
      <w:r w:rsidRPr="00F86058">
        <w:t>.</w:t>
      </w:r>
    </w:p>
    <w:p w:rsidR="001A1078" w:rsidRPr="00F86058" w:rsidRDefault="001A1078" w:rsidP="001A1078">
      <w:pPr>
        <w:pStyle w:val="a7"/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both"/>
      </w:pPr>
      <w:r w:rsidRPr="00F86058">
        <w:lastRenderedPageBreak/>
        <w:t xml:space="preserve">Обеспечивает соблюдение принципа социальной справедливости, изучает нужды и запросы </w:t>
      </w:r>
      <w:r>
        <w:t>воспитанников</w:t>
      </w:r>
      <w:r w:rsidRPr="00F86058">
        <w:t>, принимает меры по их удовлетворению.</w:t>
      </w:r>
    </w:p>
    <w:p w:rsidR="001A1078" w:rsidRDefault="001A1078" w:rsidP="001A1078">
      <w:pPr>
        <w:pStyle w:val="a7"/>
        <w:numPr>
          <w:ilvl w:val="0"/>
          <w:numId w:val="13"/>
        </w:numPr>
        <w:tabs>
          <w:tab w:val="clear" w:pos="1080"/>
          <w:tab w:val="num" w:pos="0"/>
        </w:tabs>
        <w:ind w:left="0" w:firstLine="0"/>
        <w:jc w:val="both"/>
      </w:pPr>
      <w:r w:rsidRPr="00F86058">
        <w:t>Ведет учет происшествий и дисциплинарных п</w:t>
      </w:r>
      <w:r>
        <w:t>р</w:t>
      </w:r>
      <w:r w:rsidRPr="00F86058">
        <w:t>оступков, анализирует их те</w:t>
      </w:r>
      <w:r w:rsidRPr="00F86058">
        <w:t>н</w:t>
      </w:r>
      <w:r w:rsidRPr="00F86058">
        <w:t>денции, вырабатывает и реализует меры по их профилактики</w:t>
      </w:r>
      <w:r>
        <w:t xml:space="preserve">. </w:t>
      </w:r>
      <w:r w:rsidRPr="00CD3CCB">
        <w:t xml:space="preserve">Принимает меры к </w:t>
      </w:r>
      <w:r>
        <w:t xml:space="preserve">поиску </w:t>
      </w:r>
      <w:proofErr w:type="spellStart"/>
      <w:r>
        <w:t>воспитаннико</w:t>
      </w:r>
      <w:proofErr w:type="spellEnd"/>
      <w:r>
        <w:t>,</w:t>
      </w:r>
      <w:r w:rsidRPr="00CD3CCB">
        <w:t xml:space="preserve"> неза</w:t>
      </w:r>
      <w:r w:rsidRPr="00CD3CCB">
        <w:softHyphen/>
        <w:t>конно о</w:t>
      </w:r>
      <w:r w:rsidRPr="00CD3CCB">
        <w:t>т</w:t>
      </w:r>
      <w:r w:rsidRPr="00CD3CCB">
        <w:t>сутствующих.</w:t>
      </w:r>
    </w:p>
    <w:p w:rsidR="001A1078" w:rsidRDefault="001A1078" w:rsidP="001A1078">
      <w:pPr>
        <w:pStyle w:val="a7"/>
        <w:jc w:val="both"/>
        <w:rPr>
          <w:b/>
          <w:bCs/>
        </w:rPr>
      </w:pPr>
    </w:p>
    <w:p w:rsidR="001A1078" w:rsidRDefault="001A1078" w:rsidP="001A1078">
      <w:pPr>
        <w:ind w:left="1260"/>
        <w:rPr>
          <w:b/>
          <w:bCs/>
        </w:rPr>
      </w:pPr>
    </w:p>
    <w:p w:rsidR="001A1078" w:rsidRDefault="001A1078" w:rsidP="001A1078">
      <w:pPr>
        <w:ind w:left="1260"/>
        <w:rPr>
          <w:b/>
          <w:bCs/>
        </w:rPr>
      </w:pPr>
    </w:p>
    <w:p w:rsidR="001A1078" w:rsidRDefault="001A1078" w:rsidP="001A1078">
      <w:pPr>
        <w:ind w:left="1260"/>
        <w:rPr>
          <w:b/>
          <w:bCs/>
        </w:rPr>
      </w:pPr>
    </w:p>
    <w:p w:rsidR="001A1078" w:rsidRDefault="001A1078" w:rsidP="001A1078">
      <w:pPr>
        <w:ind w:left="1260"/>
        <w:jc w:val="both"/>
        <w:rPr>
          <w:b/>
          <w:bCs/>
        </w:rPr>
      </w:pPr>
    </w:p>
    <w:p w:rsidR="001A1078" w:rsidRPr="008A09CB" w:rsidRDefault="001A1078" w:rsidP="001A1078">
      <w:pPr>
        <w:numPr>
          <w:ilvl w:val="0"/>
          <w:numId w:val="4"/>
        </w:numPr>
        <w:jc w:val="center"/>
        <w:rPr>
          <w:b/>
          <w:bCs/>
        </w:rPr>
      </w:pPr>
      <w:r w:rsidRPr="008A09CB">
        <w:rPr>
          <w:b/>
          <w:bCs/>
        </w:rPr>
        <w:t>МОДЕЛЬ ПРОФИЛАКТИКИ</w:t>
      </w:r>
    </w:p>
    <w:p w:rsidR="001A1078" w:rsidRPr="00F17A7C" w:rsidRDefault="001A1078" w:rsidP="001A1078">
      <w:pPr>
        <w:ind w:firstLine="900"/>
        <w:jc w:val="both"/>
        <w:rPr>
          <w:b/>
          <w:bCs/>
          <w:u w:val="single"/>
        </w:rPr>
      </w:pPr>
    </w:p>
    <w:p w:rsidR="001A1078" w:rsidRPr="00F17A7C" w:rsidRDefault="001A1078" w:rsidP="001A1078">
      <w:pPr>
        <w:ind w:firstLine="900"/>
        <w:jc w:val="center"/>
        <w:rPr>
          <w:b/>
        </w:rPr>
      </w:pPr>
      <w:r>
        <w:rPr>
          <w:b/>
        </w:rPr>
        <w:t>1</w:t>
      </w:r>
      <w:r w:rsidRPr="00F17A7C">
        <w:rPr>
          <w:b/>
        </w:rPr>
        <w:t xml:space="preserve"> уровень – общая профилактика</w:t>
      </w:r>
    </w:p>
    <w:p w:rsidR="001A1078" w:rsidRPr="00F17A7C" w:rsidRDefault="001A1078" w:rsidP="001A1078">
      <w:pPr>
        <w:ind w:firstLine="900"/>
        <w:jc w:val="both"/>
      </w:pPr>
      <w:r w:rsidRPr="00A30B76">
        <w:t xml:space="preserve">Цель </w:t>
      </w:r>
      <w:r w:rsidRPr="00F17A7C">
        <w:rPr>
          <w:b/>
        </w:rPr>
        <w:t xml:space="preserve">- </w:t>
      </w:r>
      <w:r w:rsidRPr="00F17A7C">
        <w:t>повышение групповой сплоченности в</w:t>
      </w:r>
      <w:r>
        <w:t xml:space="preserve"> ОУ</w:t>
      </w:r>
      <w:r w:rsidRPr="00F17A7C">
        <w:t xml:space="preserve">. </w:t>
      </w:r>
    </w:p>
    <w:p w:rsidR="001A1078" w:rsidRPr="00A30B76" w:rsidRDefault="001A1078" w:rsidP="001A1078">
      <w:pPr>
        <w:ind w:firstLine="900"/>
        <w:jc w:val="both"/>
      </w:pPr>
      <w:r w:rsidRPr="00A30B76">
        <w:t>Мероприятия</w:t>
      </w:r>
      <w:r>
        <w:t>: с</w:t>
      </w:r>
      <w:r w:rsidRPr="00A30B76">
        <w:t xml:space="preserve">оздание здоровой среды (так чтобы дети чувствовали заботу, уют, любовь). Организация воспитательной работы. </w:t>
      </w:r>
    </w:p>
    <w:p w:rsidR="001A1078" w:rsidRPr="00F17A7C" w:rsidRDefault="001A1078" w:rsidP="001A1078">
      <w:pPr>
        <w:ind w:firstLine="900"/>
        <w:jc w:val="both"/>
      </w:pPr>
      <w:r w:rsidRPr="00A30B76">
        <w:t xml:space="preserve">Дети, </w:t>
      </w:r>
      <w:r w:rsidRPr="00F17A7C">
        <w:t xml:space="preserve">чувствующие, что </w:t>
      </w:r>
      <w:r>
        <w:t xml:space="preserve">воспитатели </w:t>
      </w:r>
      <w:r w:rsidRPr="00F17A7C">
        <w:t>к ним</w:t>
      </w:r>
      <w:r w:rsidRPr="00F17A7C">
        <w:rPr>
          <w:b/>
        </w:rPr>
        <w:t xml:space="preserve"> </w:t>
      </w:r>
      <w:r w:rsidRPr="00F17A7C">
        <w:t xml:space="preserve">справедливы, гораздо реже думают или пытаются совершить самоубийство. </w:t>
      </w:r>
    </w:p>
    <w:p w:rsidR="001A1078" w:rsidRPr="00F17A7C" w:rsidRDefault="001A1078" w:rsidP="001A1078">
      <w:pPr>
        <w:ind w:firstLine="900"/>
        <w:jc w:val="both"/>
        <w:rPr>
          <w:b/>
        </w:rPr>
      </w:pPr>
    </w:p>
    <w:p w:rsidR="001A1078" w:rsidRPr="00F17A7C" w:rsidRDefault="001A1078" w:rsidP="001A1078">
      <w:pPr>
        <w:ind w:firstLine="900"/>
        <w:jc w:val="center"/>
        <w:rPr>
          <w:b/>
        </w:rPr>
      </w:pPr>
      <w:r>
        <w:rPr>
          <w:b/>
        </w:rPr>
        <w:t xml:space="preserve">2 </w:t>
      </w:r>
      <w:r w:rsidRPr="00F17A7C">
        <w:rPr>
          <w:b/>
        </w:rPr>
        <w:t>уровень – первичная профилактика</w:t>
      </w:r>
    </w:p>
    <w:p w:rsidR="001A1078" w:rsidRPr="00FE487D" w:rsidRDefault="001A1078" w:rsidP="001A1078">
      <w:pPr>
        <w:ind w:firstLine="900"/>
        <w:jc w:val="both"/>
      </w:pPr>
      <w:r w:rsidRPr="00A30B76">
        <w:t>Цель</w:t>
      </w:r>
      <w:r w:rsidRPr="00F17A7C">
        <w:t xml:space="preserve"> - выделение групп суицидального риска; сопровождение детей</w:t>
      </w:r>
      <w:r>
        <w:t xml:space="preserve"> и</w:t>
      </w:r>
      <w:r w:rsidRPr="00F17A7C">
        <w:t xml:space="preserve"> подростков с целью предупреждения самоубийств. </w:t>
      </w:r>
      <w:r w:rsidRPr="00FE487D">
        <w:t xml:space="preserve">Повышение осведомленности о признаках возможного суицида, факторах риска и путях действия в этой ситуации </w:t>
      </w:r>
    </w:p>
    <w:p w:rsidR="001A1078" w:rsidRPr="00F17A7C" w:rsidRDefault="001A1078" w:rsidP="001A1078">
      <w:pPr>
        <w:ind w:firstLine="900"/>
        <w:jc w:val="both"/>
      </w:pPr>
    </w:p>
    <w:p w:rsidR="001A1078" w:rsidRDefault="001A1078" w:rsidP="001A1078">
      <w:pPr>
        <w:ind w:firstLine="900"/>
        <w:jc w:val="both"/>
      </w:pPr>
      <w:r w:rsidRPr="00A30B76">
        <w:t>Мероприятия</w:t>
      </w:r>
      <w:r>
        <w:t>:</w:t>
      </w:r>
    </w:p>
    <w:p w:rsidR="001A1078" w:rsidRPr="00A30B76" w:rsidRDefault="001A1078" w:rsidP="001A1078">
      <w:pPr>
        <w:numPr>
          <w:ilvl w:val="0"/>
          <w:numId w:val="1"/>
        </w:numPr>
        <w:tabs>
          <w:tab w:val="clear" w:pos="720"/>
          <w:tab w:val="num" w:pos="1260"/>
        </w:tabs>
        <w:ind w:left="0" w:firstLine="900"/>
        <w:jc w:val="both"/>
      </w:pPr>
      <w:r w:rsidRPr="00A30B76">
        <w:t>Диагностика суицидального поведения</w:t>
      </w:r>
    </w:p>
    <w:p w:rsidR="001A1078" w:rsidRPr="00A30B76" w:rsidRDefault="001A1078" w:rsidP="001A1078">
      <w:pPr>
        <w:numPr>
          <w:ilvl w:val="0"/>
          <w:numId w:val="1"/>
        </w:numPr>
        <w:tabs>
          <w:tab w:val="clear" w:pos="720"/>
          <w:tab w:val="num" w:pos="1260"/>
        </w:tabs>
        <w:ind w:left="0" w:firstLine="900"/>
        <w:jc w:val="both"/>
      </w:pPr>
      <w:r w:rsidRPr="00A30B76">
        <w:t xml:space="preserve">Индивидуальные и групповые занятия по обучению проблем-разрешающего поведения, поиска социальной поддержки, ее восприятия и оказания, повышению самооценки, развитию адекватного отношения к собственной личности, </w:t>
      </w:r>
      <w:proofErr w:type="spellStart"/>
      <w:r w:rsidRPr="00A30B76">
        <w:t>эмпатии</w:t>
      </w:r>
      <w:proofErr w:type="spellEnd"/>
      <w:r w:rsidRPr="00A30B76">
        <w:t xml:space="preserve">. </w:t>
      </w:r>
    </w:p>
    <w:p w:rsidR="001A1078" w:rsidRPr="00A30B76" w:rsidRDefault="001A1078" w:rsidP="001A1078">
      <w:pPr>
        <w:numPr>
          <w:ilvl w:val="0"/>
          <w:numId w:val="1"/>
        </w:numPr>
        <w:tabs>
          <w:tab w:val="clear" w:pos="720"/>
          <w:tab w:val="num" w:pos="1260"/>
        </w:tabs>
        <w:ind w:left="0" w:firstLine="900"/>
        <w:jc w:val="both"/>
      </w:pPr>
      <w:r w:rsidRPr="00A30B76">
        <w:t>Классные часы, круглые столы, стендовая информация</w:t>
      </w:r>
    </w:p>
    <w:p w:rsidR="001A1078" w:rsidRPr="00F17A7C" w:rsidRDefault="001A1078" w:rsidP="001A1078">
      <w:pPr>
        <w:ind w:firstLine="900"/>
        <w:jc w:val="both"/>
      </w:pPr>
      <w:r w:rsidRPr="00F17A7C"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</w:t>
      </w:r>
      <w:proofErr w:type="gramStart"/>
      <w:r w:rsidRPr="00F17A7C">
        <w:t>суицид это</w:t>
      </w:r>
      <w:proofErr w:type="gramEnd"/>
      <w:r w:rsidRPr="00F17A7C">
        <w:t xml:space="preserve"> уход, уход от решения проблемы, от наказания и позора, унижения и отчаяния, разочарования и утраты, </w:t>
      </w:r>
      <w:proofErr w:type="spellStart"/>
      <w:r w:rsidRPr="00F17A7C">
        <w:t>отвергнутости</w:t>
      </w:r>
      <w:proofErr w:type="spellEnd"/>
      <w:r w:rsidRPr="00F17A7C">
        <w:t xml:space="preserve">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F17A7C">
        <w:t>суицидентах</w:t>
      </w:r>
      <w:proofErr w:type="spellEnd"/>
      <w:r w:rsidRPr="00F17A7C">
        <w:t xml:space="preserve">. Особенно важно быть в курсе дезинформации </w:t>
      </w:r>
      <w:proofErr w:type="gramStart"/>
      <w:r w:rsidRPr="00F17A7C">
        <w:t>о  суициде</w:t>
      </w:r>
      <w:proofErr w:type="gramEnd"/>
      <w:r w:rsidRPr="00F17A7C">
        <w:t>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помощи оказавшемуся в беде другу или знакомому.</w:t>
      </w:r>
    </w:p>
    <w:p w:rsidR="001A1078" w:rsidRPr="00A30B76" w:rsidRDefault="001A1078" w:rsidP="001A1078">
      <w:pPr>
        <w:numPr>
          <w:ilvl w:val="0"/>
          <w:numId w:val="1"/>
        </w:numPr>
        <w:tabs>
          <w:tab w:val="clear" w:pos="720"/>
          <w:tab w:val="num" w:pos="1260"/>
        </w:tabs>
        <w:ind w:left="0" w:firstLine="900"/>
        <w:jc w:val="both"/>
      </w:pPr>
      <w:r w:rsidRPr="00A30B76">
        <w:t xml:space="preserve">Разработка плана действий в случае самоубийства, в котором должны быть процедуры действия при выявлении </w:t>
      </w:r>
      <w:r>
        <w:t>ребенка</w:t>
      </w:r>
      <w:r w:rsidRPr="00A30B76">
        <w:t xml:space="preserve"> группы риска, действия при угрозе самоубийства и после самоубийства </w:t>
      </w:r>
    </w:p>
    <w:p w:rsidR="001A1078" w:rsidRPr="00F17A7C" w:rsidRDefault="001A1078" w:rsidP="001A1078">
      <w:pPr>
        <w:jc w:val="both"/>
      </w:pPr>
    </w:p>
    <w:p w:rsidR="001A1078" w:rsidRPr="00FD7B79" w:rsidRDefault="001A1078" w:rsidP="001A1078">
      <w:pPr>
        <w:ind w:firstLine="900"/>
        <w:jc w:val="center"/>
        <w:rPr>
          <w:b/>
        </w:rPr>
      </w:pPr>
      <w:r>
        <w:rPr>
          <w:b/>
        </w:rPr>
        <w:t>3</w:t>
      </w:r>
      <w:r w:rsidRPr="00FD7B79">
        <w:rPr>
          <w:b/>
        </w:rPr>
        <w:t xml:space="preserve"> уровень – вторичная профилактика</w:t>
      </w:r>
    </w:p>
    <w:p w:rsidR="001A1078" w:rsidRPr="00F17A7C" w:rsidRDefault="001A1078" w:rsidP="001A1078">
      <w:pPr>
        <w:ind w:firstLine="900"/>
        <w:jc w:val="both"/>
      </w:pPr>
      <w:r w:rsidRPr="00A30B76">
        <w:t>Цель</w:t>
      </w:r>
      <w:r w:rsidRPr="00FD7B79">
        <w:rPr>
          <w:b/>
        </w:rPr>
        <w:t xml:space="preserve"> -</w:t>
      </w:r>
      <w:r w:rsidRPr="00F17A7C">
        <w:t xml:space="preserve"> Предотвращение самоубийства</w:t>
      </w:r>
    </w:p>
    <w:p w:rsidR="001A1078" w:rsidRPr="00A30B76" w:rsidRDefault="001A1078" w:rsidP="001A1078">
      <w:pPr>
        <w:ind w:firstLine="900"/>
        <w:jc w:val="both"/>
      </w:pPr>
      <w:r w:rsidRPr="00A30B76">
        <w:t>Мероприятия</w:t>
      </w:r>
      <w:r>
        <w:t>:</w:t>
      </w:r>
    </w:p>
    <w:p w:rsidR="001A1078" w:rsidRPr="00A30B76" w:rsidRDefault="001A1078" w:rsidP="001A1078">
      <w:pPr>
        <w:numPr>
          <w:ilvl w:val="0"/>
          <w:numId w:val="2"/>
        </w:numPr>
        <w:tabs>
          <w:tab w:val="clear" w:pos="720"/>
          <w:tab w:val="num" w:pos="1260"/>
        </w:tabs>
        <w:ind w:left="0" w:firstLine="0"/>
        <w:jc w:val="both"/>
      </w:pPr>
      <w:r w:rsidRPr="00A30B76">
        <w:t xml:space="preserve">Оценка риска самоубийства </w:t>
      </w:r>
    </w:p>
    <w:p w:rsidR="001A1078" w:rsidRDefault="001A1078" w:rsidP="001A1078">
      <w:pPr>
        <w:ind w:firstLine="900"/>
        <w:jc w:val="both"/>
      </w:pPr>
      <w:r w:rsidRPr="00AB25CB">
        <w:t xml:space="preserve">Оценка риска самоубийства происходит по схеме: </w:t>
      </w:r>
    </w:p>
    <w:p w:rsidR="001A1078" w:rsidRDefault="001A1078" w:rsidP="001A1078">
      <w:pPr>
        <w:jc w:val="both"/>
      </w:pPr>
      <w:r w:rsidRPr="00AB25CB">
        <w:lastRenderedPageBreak/>
        <w:t>крайняя (</w:t>
      </w:r>
      <w:r>
        <w:t>ребенок</w:t>
      </w:r>
      <w:r w:rsidRPr="00AB25CB">
        <w:t xml:space="preserve"> имеет средство совершения самоубийства, выработан четкий план), серьезная (есть план, но нет орудия осуществления)</w:t>
      </w:r>
    </w:p>
    <w:p w:rsidR="001A1078" w:rsidRPr="00AB25CB" w:rsidRDefault="001A1078" w:rsidP="001A1078">
      <w:pPr>
        <w:jc w:val="both"/>
      </w:pPr>
      <w:r w:rsidRPr="00AB25CB">
        <w:t>умеренная (вербализация намерения, но нет плана и орудий).</w:t>
      </w:r>
    </w:p>
    <w:p w:rsidR="001A1078" w:rsidRPr="00A30B76" w:rsidRDefault="001A1078" w:rsidP="001A1078">
      <w:pPr>
        <w:ind w:firstLine="900"/>
        <w:jc w:val="both"/>
      </w:pPr>
      <w:r w:rsidRPr="00A30B76">
        <w:t>Задачи на данном этапе:</w:t>
      </w:r>
    </w:p>
    <w:p w:rsidR="001A1078" w:rsidRDefault="001A1078" w:rsidP="001A1078">
      <w:pPr>
        <w:tabs>
          <w:tab w:val="left" w:pos="1260"/>
        </w:tabs>
        <w:jc w:val="both"/>
      </w:pPr>
      <w:r w:rsidRPr="00AB25CB">
        <w:t>взять на себя роль того, кто мог бы отговорить самоубийцу от последнего шага или выступить в роли консультанта того, кт</w:t>
      </w:r>
      <w:r>
        <w:t>о решился вступить в контакт с ребенком</w:t>
      </w:r>
      <w:r w:rsidRPr="00AB25CB">
        <w:t>, который грозится покончить жизнь самоубийством, отговорить самоубийцу от последнего шага.</w:t>
      </w:r>
    </w:p>
    <w:p w:rsidR="001A1078" w:rsidRPr="00A30B76" w:rsidRDefault="001A1078" w:rsidP="001A1078">
      <w:pPr>
        <w:numPr>
          <w:ilvl w:val="0"/>
          <w:numId w:val="2"/>
        </w:numPr>
        <w:tabs>
          <w:tab w:val="clear" w:pos="720"/>
          <w:tab w:val="num" w:pos="1260"/>
        </w:tabs>
        <w:ind w:left="0" w:firstLine="0"/>
        <w:jc w:val="both"/>
      </w:pPr>
      <w:r w:rsidRPr="00A30B76">
        <w:t xml:space="preserve">Оповещение соответствующего учреждения психического здоровья (психиатрическая клиника?), запрос помощи. </w:t>
      </w:r>
    </w:p>
    <w:p w:rsidR="001A1078" w:rsidRPr="00A30B76" w:rsidRDefault="001A1078" w:rsidP="001A1078">
      <w:pPr>
        <w:numPr>
          <w:ilvl w:val="0"/>
          <w:numId w:val="2"/>
        </w:numPr>
        <w:tabs>
          <w:tab w:val="clear" w:pos="720"/>
          <w:tab w:val="num" w:pos="1260"/>
        </w:tabs>
        <w:ind w:left="0" w:firstLine="0"/>
        <w:jc w:val="both"/>
      </w:pPr>
      <w:r w:rsidRPr="00A30B76">
        <w:t xml:space="preserve">Разбор случая с </w:t>
      </w:r>
      <w:r>
        <w:t>коллективом</w:t>
      </w:r>
      <w:r w:rsidRPr="00A30B76">
        <w:t xml:space="preserve">, который был включен в работу, так чтобы он мог выразить свои чувства, переживания, внести предложения относительно стратегий и плана работы. </w:t>
      </w:r>
    </w:p>
    <w:p w:rsidR="001A1078" w:rsidRDefault="001A1078" w:rsidP="001A1078">
      <w:pPr>
        <w:ind w:firstLine="900"/>
        <w:jc w:val="both"/>
      </w:pPr>
    </w:p>
    <w:p w:rsidR="001A1078" w:rsidRPr="00F17A7C" w:rsidRDefault="001A1078" w:rsidP="001A1078">
      <w:pPr>
        <w:ind w:firstLine="900"/>
        <w:jc w:val="both"/>
      </w:pPr>
      <w:r w:rsidRPr="00F17A7C">
        <w:t>Собрать близких друзей и дать возможность работы со специалистом в области психического здоровья.</w:t>
      </w:r>
    </w:p>
    <w:p w:rsidR="001A1078" w:rsidRPr="00F17A7C" w:rsidRDefault="001A1078" w:rsidP="001A1078">
      <w:pPr>
        <w:ind w:firstLine="900"/>
        <w:jc w:val="both"/>
      </w:pPr>
      <w:r w:rsidRPr="00F17A7C">
        <w:t xml:space="preserve">Друзьям и </w:t>
      </w:r>
      <w:r>
        <w:t>детям</w:t>
      </w:r>
      <w:r w:rsidRPr="00F17A7C">
        <w:t xml:space="preserve"> должно быть разрешено посещение похорон. Но они не должны нести гроб.</w:t>
      </w:r>
    </w:p>
    <w:p w:rsidR="001A1078" w:rsidRPr="00F17A7C" w:rsidRDefault="001A1078" w:rsidP="001A1078">
      <w:pPr>
        <w:ind w:firstLine="900"/>
        <w:jc w:val="both"/>
      </w:pPr>
      <w:r w:rsidRPr="00F17A7C">
        <w:t>Будьте готовы сказать «нет» на все просьбы о проведении вечера памяти в честь погибшего учащегося. Это может увеличить возможность эпидемии самоубийств.</w:t>
      </w:r>
    </w:p>
    <w:p w:rsidR="001A1078" w:rsidRDefault="001A1078" w:rsidP="001A1078">
      <w:pPr>
        <w:ind w:firstLine="900"/>
        <w:jc w:val="both"/>
      </w:pPr>
    </w:p>
    <w:p w:rsidR="001A1078" w:rsidRPr="00762ADB" w:rsidRDefault="001A1078" w:rsidP="001A1078">
      <w:pPr>
        <w:ind w:firstLine="900"/>
        <w:jc w:val="center"/>
        <w:rPr>
          <w:b/>
        </w:rPr>
      </w:pPr>
      <w:r>
        <w:rPr>
          <w:b/>
        </w:rPr>
        <w:t>4</w:t>
      </w:r>
      <w:r w:rsidRPr="00762ADB">
        <w:rPr>
          <w:b/>
        </w:rPr>
        <w:t xml:space="preserve"> уровень – третичная профилактика</w:t>
      </w:r>
    </w:p>
    <w:p w:rsidR="001A1078" w:rsidRPr="00762ADB" w:rsidRDefault="001A1078" w:rsidP="001A1078">
      <w:pPr>
        <w:ind w:firstLine="900"/>
        <w:jc w:val="both"/>
      </w:pPr>
      <w:r w:rsidRPr="00A30B76">
        <w:t>Цель</w:t>
      </w:r>
      <w:r w:rsidRPr="00762ADB">
        <w:rPr>
          <w:b/>
        </w:rPr>
        <w:t xml:space="preserve"> </w:t>
      </w:r>
      <w:r w:rsidRPr="00762ADB">
        <w:t xml:space="preserve">- Снижение последствий и уменьшение вероятности дальнейших случаев, социальная и психологическая реабилитация </w:t>
      </w:r>
      <w:proofErr w:type="spellStart"/>
      <w:r w:rsidRPr="00762ADB">
        <w:t>суицидентов</w:t>
      </w:r>
      <w:proofErr w:type="spellEnd"/>
      <w:r w:rsidRPr="00762ADB">
        <w:t>.</w:t>
      </w:r>
    </w:p>
    <w:p w:rsidR="001A1078" w:rsidRPr="00A30B76" w:rsidRDefault="001A1078" w:rsidP="001A1078">
      <w:pPr>
        <w:ind w:firstLine="900"/>
        <w:jc w:val="both"/>
      </w:pPr>
      <w:r w:rsidRPr="00A30B76">
        <w:t>Мероприятия</w:t>
      </w:r>
    </w:p>
    <w:p w:rsidR="001A1078" w:rsidRPr="00A30B76" w:rsidRDefault="001A1078" w:rsidP="001A1078">
      <w:pPr>
        <w:numPr>
          <w:ilvl w:val="0"/>
          <w:numId w:val="3"/>
        </w:numPr>
        <w:tabs>
          <w:tab w:val="clear" w:pos="720"/>
          <w:tab w:val="num" w:pos="1080"/>
        </w:tabs>
        <w:ind w:left="0" w:firstLine="900"/>
        <w:jc w:val="both"/>
      </w:pPr>
      <w:r w:rsidRPr="00A30B76">
        <w:t xml:space="preserve">Оповещение, возможность проконсультироваться с психологом, внимание к эмоциональному климату в </w:t>
      </w:r>
      <w:r>
        <w:t>коллективе</w:t>
      </w:r>
      <w:r w:rsidRPr="00A30B76">
        <w:t xml:space="preserve"> и его изменению.</w:t>
      </w:r>
    </w:p>
    <w:p w:rsidR="001A1078" w:rsidRPr="00A30B76" w:rsidRDefault="001A1078" w:rsidP="001A1078">
      <w:pPr>
        <w:ind w:firstLine="900"/>
        <w:jc w:val="both"/>
      </w:pPr>
      <w:r w:rsidRPr="00A30B76">
        <w:t>Задачи на данном этапе:</w:t>
      </w:r>
    </w:p>
    <w:p w:rsidR="001A1078" w:rsidRDefault="001A1078" w:rsidP="001A1078">
      <w:pPr>
        <w:ind w:firstLine="900"/>
        <w:jc w:val="both"/>
      </w:pPr>
      <w:r>
        <w:t>Оказание экстренной первой помощи, снятие стрессового состояния у очевидцев происшествия (дети, подростки, персонал).</w:t>
      </w:r>
    </w:p>
    <w:p w:rsidR="001A1078" w:rsidRDefault="001A1078" w:rsidP="001A1078">
      <w:pPr>
        <w:ind w:firstLine="900"/>
        <w:jc w:val="both"/>
      </w:pPr>
    </w:p>
    <w:p w:rsidR="001A1078" w:rsidRPr="008A09CB" w:rsidRDefault="001A1078" w:rsidP="001A1078"/>
    <w:p w:rsidR="001A1078" w:rsidRDefault="001A1078" w:rsidP="001A1078"/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Default="001A1078" w:rsidP="001A1078">
      <w:pPr>
        <w:ind w:firstLine="708"/>
        <w:jc w:val="both"/>
        <w:rPr>
          <w:sz w:val="28"/>
        </w:rPr>
      </w:pPr>
    </w:p>
    <w:p w:rsidR="001A1078" w:rsidRPr="00F04E7C" w:rsidRDefault="001A1078" w:rsidP="001A1078">
      <w:pPr>
        <w:jc w:val="center"/>
        <w:rPr>
          <w:b/>
        </w:rPr>
      </w:pPr>
      <w:r w:rsidRPr="00F04E7C">
        <w:rPr>
          <w:b/>
        </w:rPr>
        <w:t>6. НА ЗАМЕТКУ</w:t>
      </w:r>
    </w:p>
    <w:p w:rsidR="001A1078" w:rsidRDefault="001A1078" w:rsidP="001A1078">
      <w:pPr>
        <w:ind w:firstLine="708"/>
        <w:jc w:val="center"/>
      </w:pPr>
    </w:p>
    <w:p w:rsidR="001A1078" w:rsidRPr="001765E4" w:rsidRDefault="001A1078" w:rsidP="001A1078">
      <w:pPr>
        <w:ind w:firstLine="708"/>
        <w:jc w:val="center"/>
      </w:pPr>
      <w:r w:rsidRPr="001765E4">
        <w:t>Произносите только позитивно-конструктивные фразы:</w:t>
      </w:r>
    </w:p>
    <w:p w:rsidR="001A1078" w:rsidRPr="001765E4" w:rsidRDefault="001A1078" w:rsidP="001A1078">
      <w:pPr>
        <w:ind w:firstLine="708"/>
        <w:jc w:val="both"/>
      </w:pPr>
    </w:p>
    <w:p w:rsidR="001A1078" w:rsidRPr="001765E4" w:rsidRDefault="001A1078" w:rsidP="001A1078">
      <w:pPr>
        <w:ind w:firstLine="709"/>
        <w:jc w:val="both"/>
      </w:pPr>
      <w:r w:rsidRPr="001765E4">
        <w:t xml:space="preserve">1. ЕСЛИ ВЫ СЛЫШИТЕ: «Ненавижу </w:t>
      </w:r>
      <w:proofErr w:type="gramStart"/>
      <w:r w:rsidRPr="001765E4">
        <w:t>учреждение….</w:t>
      </w:r>
      <w:proofErr w:type="gramEnd"/>
      <w:r w:rsidRPr="001765E4">
        <w:t xml:space="preserve"> и т.п....» СПРОСИТЕ: «Что происходит У НАС, из-за чего ты себя так чувс</w:t>
      </w:r>
      <w:r w:rsidRPr="001765E4">
        <w:t>т</w:t>
      </w:r>
      <w:r w:rsidRPr="001765E4">
        <w:t xml:space="preserve">вуешь?...» НЕ </w:t>
      </w:r>
      <w:proofErr w:type="gramStart"/>
      <w:r w:rsidRPr="001765E4">
        <w:t>ГОВОРИТЕ:  «</w:t>
      </w:r>
      <w:proofErr w:type="gramEnd"/>
      <w:r w:rsidRPr="001765E4">
        <w:t>Когда я был в твоем возрасте...  да ты просто лентяй!»</w:t>
      </w:r>
    </w:p>
    <w:p w:rsidR="001A1078" w:rsidRPr="001765E4" w:rsidRDefault="001A1078" w:rsidP="001A1078">
      <w:pPr>
        <w:ind w:firstLine="709"/>
        <w:jc w:val="both"/>
      </w:pPr>
    </w:p>
    <w:p w:rsidR="001A1078" w:rsidRPr="001765E4" w:rsidRDefault="001A1078" w:rsidP="001A1078">
      <w:pPr>
        <w:ind w:firstLine="709"/>
        <w:jc w:val="both"/>
        <w:rPr>
          <w:spacing w:val="-14"/>
        </w:rPr>
      </w:pPr>
      <w:r w:rsidRPr="001765E4">
        <w:t>2. ЕСЛИ ВЫ СЛЫШИТЕ: «Все кажется таким безнадежным...» СКАЖИТЕ: «Иногда все мы чувствуем себя подавленными. Д</w:t>
      </w:r>
      <w:r w:rsidRPr="001765E4">
        <w:t>а</w:t>
      </w:r>
      <w:r w:rsidRPr="001765E4">
        <w:t>вай подумаем, какие у нас проблемы и какую из них надо решить в первую оч</w:t>
      </w:r>
      <w:r w:rsidRPr="001765E4">
        <w:t>е</w:t>
      </w:r>
      <w:r w:rsidRPr="001765E4">
        <w:t>редь». НЕ ГОВОРИТЕ: «</w:t>
      </w:r>
      <w:r w:rsidRPr="001765E4">
        <w:rPr>
          <w:spacing w:val="-14"/>
        </w:rPr>
        <w:t>Подумай лучше о тех, кому еще хуже, чем тебе».</w:t>
      </w:r>
    </w:p>
    <w:p w:rsidR="001A1078" w:rsidRPr="001765E4" w:rsidRDefault="001A1078" w:rsidP="001A1078">
      <w:pPr>
        <w:ind w:firstLine="709"/>
        <w:jc w:val="both"/>
      </w:pPr>
    </w:p>
    <w:p w:rsidR="001A1078" w:rsidRPr="001765E4" w:rsidRDefault="001A1078" w:rsidP="001A1078">
      <w:pPr>
        <w:ind w:firstLine="709"/>
        <w:jc w:val="both"/>
      </w:pPr>
      <w:r w:rsidRPr="001765E4">
        <w:t xml:space="preserve">3. ЕСЛИ ВЫ СЛЫШИТЕ: «Всем было бы лучше без </w:t>
      </w:r>
      <w:proofErr w:type="gramStart"/>
      <w:r w:rsidRPr="001765E4">
        <w:t>меня!...</w:t>
      </w:r>
      <w:proofErr w:type="gramEnd"/>
      <w:r w:rsidRPr="001765E4">
        <w:t>» СКАЖИТЕ: «Ты очень много значишь для нас и меня беспокоит твое настроение. Скажи мне, что происходит». НЕ ГОВОРИТЕ: «Не говори глупостей. Давай поговорим о чем-нибудь другом».</w:t>
      </w:r>
    </w:p>
    <w:p w:rsidR="001A1078" w:rsidRPr="001765E4" w:rsidRDefault="001A1078" w:rsidP="001A1078">
      <w:pPr>
        <w:ind w:firstLine="709"/>
        <w:jc w:val="both"/>
      </w:pPr>
    </w:p>
    <w:p w:rsidR="001A1078" w:rsidRPr="001765E4" w:rsidRDefault="001A1078" w:rsidP="001A1078">
      <w:pPr>
        <w:ind w:firstLine="709"/>
        <w:jc w:val="both"/>
      </w:pPr>
      <w:r w:rsidRPr="001765E4">
        <w:t xml:space="preserve">4. ЕСЛИ ВЫ СЛЫШИТЕ: «Вы не понимаете </w:t>
      </w:r>
      <w:proofErr w:type="gramStart"/>
      <w:r w:rsidRPr="001765E4">
        <w:t>меня!...</w:t>
      </w:r>
      <w:proofErr w:type="gramEnd"/>
      <w:r w:rsidRPr="001765E4">
        <w:t>» СКАЖИТЕ: «Расскажи мне, как ты себя чувствуешь. Я действ</w:t>
      </w:r>
      <w:r w:rsidRPr="001765E4">
        <w:t>и</w:t>
      </w:r>
      <w:r w:rsidRPr="001765E4">
        <w:t>тельно хочу это знать». НЕ ГОВОРИТЕ: «Кто же может понять молодежь в наши дни?»</w:t>
      </w:r>
    </w:p>
    <w:p w:rsidR="001A1078" w:rsidRPr="001765E4" w:rsidRDefault="001A1078" w:rsidP="001A1078">
      <w:pPr>
        <w:ind w:firstLine="709"/>
        <w:jc w:val="both"/>
      </w:pPr>
    </w:p>
    <w:p w:rsidR="001A1078" w:rsidRPr="001765E4" w:rsidRDefault="001A1078" w:rsidP="001A1078">
      <w:pPr>
        <w:ind w:firstLine="709"/>
        <w:jc w:val="both"/>
      </w:pPr>
      <w:r w:rsidRPr="001765E4">
        <w:t>5. ЕСЛИ ВЫ СЛЫШИТЕ: «Я совершил ужасный поступок...»  СКАЖИТЕ: «Давай сядем и поговорим об этом».  НЕ ГОВОРИТЕ: «Что посеешь, то и пожнешь!»</w:t>
      </w:r>
    </w:p>
    <w:p w:rsidR="001A1078" w:rsidRPr="001765E4" w:rsidRDefault="001A1078" w:rsidP="001A1078">
      <w:pPr>
        <w:ind w:firstLine="709"/>
        <w:jc w:val="both"/>
      </w:pPr>
    </w:p>
    <w:p w:rsidR="001A1078" w:rsidRPr="001765E4" w:rsidRDefault="001A1078" w:rsidP="001A1078">
      <w:pPr>
        <w:ind w:firstLine="709"/>
        <w:jc w:val="both"/>
      </w:pPr>
      <w:r w:rsidRPr="001765E4">
        <w:t xml:space="preserve">6. ЕСЛИ ВЫ СЛЫШИТЕ: «А если у меня не </w:t>
      </w:r>
      <w:proofErr w:type="gramStart"/>
      <w:r w:rsidRPr="001765E4">
        <w:t>получится?...</w:t>
      </w:r>
      <w:proofErr w:type="gramEnd"/>
      <w:r w:rsidRPr="001765E4">
        <w:t>» СКАЖИТЕ: «Если не получится, я буду знать, что ты сделал все во</w:t>
      </w:r>
      <w:r w:rsidRPr="001765E4">
        <w:t>з</w:t>
      </w:r>
      <w:r w:rsidRPr="001765E4">
        <w:t xml:space="preserve">можное». НЕ ГОВОРИТЕ: «Если не получится - значит ты недостаточно постарался!»  </w:t>
      </w: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Default="001A1078" w:rsidP="001A1078">
      <w:pPr>
        <w:tabs>
          <w:tab w:val="left" w:pos="1575"/>
        </w:tabs>
      </w:pPr>
    </w:p>
    <w:p w:rsidR="001A1078" w:rsidRPr="001765E4" w:rsidRDefault="001A1078" w:rsidP="001A1078">
      <w:pPr>
        <w:jc w:val="center"/>
        <w:rPr>
          <w:b/>
        </w:rPr>
      </w:pPr>
      <w:r w:rsidRPr="001765E4">
        <w:rPr>
          <w:b/>
        </w:rPr>
        <w:t xml:space="preserve">Средние значения по суицидам среди гражданского населения по регионам </w:t>
      </w:r>
    </w:p>
    <w:p w:rsidR="001A1078" w:rsidRPr="001765E4" w:rsidRDefault="001A1078" w:rsidP="001A1078">
      <w:pPr>
        <w:jc w:val="center"/>
        <w:rPr>
          <w:b/>
        </w:rPr>
      </w:pPr>
      <w:r w:rsidRPr="001765E4">
        <w:rPr>
          <w:b/>
        </w:rPr>
        <w:t>(за 1998-2002гг. на 100 тыс. человек)</w:t>
      </w:r>
    </w:p>
    <w:p w:rsidR="001A1078" w:rsidRPr="001765E4" w:rsidRDefault="001A1078" w:rsidP="001A107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7"/>
        <w:gridCol w:w="1625"/>
      </w:tblGrid>
      <w:tr w:rsidR="001A1078" w:rsidRPr="001765E4" w:rsidTr="00944488">
        <w:trPr>
          <w:jc w:val="center"/>
        </w:trPr>
        <w:tc>
          <w:tcPr>
            <w:tcW w:w="648" w:type="dxa"/>
            <w:vAlign w:val="center"/>
          </w:tcPr>
          <w:p w:rsidR="001A1078" w:rsidRPr="001765E4" w:rsidRDefault="001A1078" w:rsidP="00944488">
            <w:pPr>
              <w:jc w:val="center"/>
              <w:rPr>
                <w:b/>
              </w:rPr>
            </w:pPr>
            <w:r w:rsidRPr="001765E4">
              <w:rPr>
                <w:b/>
              </w:rPr>
              <w:t>№</w:t>
            </w:r>
          </w:p>
        </w:tc>
        <w:tc>
          <w:tcPr>
            <w:tcW w:w="4687" w:type="dxa"/>
            <w:vAlign w:val="center"/>
          </w:tcPr>
          <w:p w:rsidR="001A1078" w:rsidRPr="001765E4" w:rsidRDefault="001A1078" w:rsidP="00944488">
            <w:pPr>
              <w:jc w:val="center"/>
              <w:rPr>
                <w:b/>
              </w:rPr>
            </w:pPr>
            <w:r w:rsidRPr="001765E4">
              <w:rPr>
                <w:b/>
              </w:rPr>
              <w:t>Регионы</w:t>
            </w:r>
          </w:p>
        </w:tc>
        <w:tc>
          <w:tcPr>
            <w:tcW w:w="1625" w:type="dxa"/>
            <w:vAlign w:val="center"/>
          </w:tcPr>
          <w:p w:rsidR="001A1078" w:rsidRPr="001765E4" w:rsidRDefault="001A1078" w:rsidP="00944488">
            <w:pPr>
              <w:jc w:val="center"/>
              <w:rPr>
                <w:b/>
              </w:rPr>
            </w:pPr>
            <w:r w:rsidRPr="001765E4">
              <w:rPr>
                <w:b/>
              </w:rPr>
              <w:t>гражданское население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Адыгея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25,3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Алтай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91,0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Башкортостан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61,6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Бурятия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83,0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Дагестан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Ингушетия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0,3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Кабардино-Балкарская Р.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12,6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Калмыкия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51,3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Карачаево-Черкесская Р.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10,1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Карелия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52,9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Коми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47,7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Марий Эл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64,9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Мордовия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33,0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Саха (Якутия)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45,0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Северная Осетия-Алания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9,8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Татарстан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41,3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Тыва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63,5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Удмуртская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68,8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19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Р. Хакасия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57,4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Чеченская Р.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0,0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Чувашская Р.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52,8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Алтайский к.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47,1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Краснодарский к.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32,1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Красноярский к.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41,3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Приморский к.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42,4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Ставропольский к.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22,2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Хабаровский к.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48,8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Амурская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59,8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29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Архангельская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48,9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Астраханская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40,0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Белгородская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29,3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Брянская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29,9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Владимирская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44,0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Волгоградская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33,1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Вологодская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52,9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Воронежская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16,0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 xml:space="preserve">Еврейская </w:t>
            </w:r>
            <w:proofErr w:type="spellStart"/>
            <w:r w:rsidRPr="001765E4">
              <w:t>авт.обл</w:t>
            </w:r>
            <w:proofErr w:type="spellEnd"/>
            <w:r w:rsidRPr="001765E4">
              <w:t>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66,8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lastRenderedPageBreak/>
              <w:t>38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Ивановская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42,7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39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Иркутская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59,3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Калининградская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44,7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Калужская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33,5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Камчатская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35,3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Кемеровская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53,3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Кировская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62,9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Костромская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50,7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Курганская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55,7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Курская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27,0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center"/>
          </w:tcPr>
          <w:p w:rsidR="001A1078" w:rsidRPr="001765E4" w:rsidRDefault="001A1078" w:rsidP="00944488">
            <w:r w:rsidRPr="001765E4">
              <w:t>48</w:t>
            </w:r>
          </w:p>
        </w:tc>
        <w:tc>
          <w:tcPr>
            <w:tcW w:w="4687" w:type="dxa"/>
            <w:vAlign w:val="center"/>
          </w:tcPr>
          <w:p w:rsidR="001A1078" w:rsidRPr="001765E4" w:rsidRDefault="001A1078" w:rsidP="00944488">
            <w:r w:rsidRPr="001765E4">
              <w:t>Санкт-Петербург и Ленинградская обл.</w:t>
            </w:r>
          </w:p>
        </w:tc>
        <w:tc>
          <w:tcPr>
            <w:tcW w:w="1625" w:type="dxa"/>
            <w:vAlign w:val="center"/>
          </w:tcPr>
          <w:p w:rsidR="001A1078" w:rsidRPr="001765E4" w:rsidRDefault="001A1078" w:rsidP="00944488">
            <w:pPr>
              <w:jc w:val="center"/>
            </w:pPr>
            <w:r w:rsidRPr="001765E4">
              <w:t>57,9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49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Липецкая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27,9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Магаданская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32,4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Москва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13,8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Московская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28,5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Мурманская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35,8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Нижегородская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34,6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Новгородская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45,1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Новосибирская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36,7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Омская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40,8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Оренбургская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53,6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59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Орловская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27,3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Пензенская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37,3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Пермская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56,3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Псковская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49,5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Ростовская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19,7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Рязанская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22,7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Самарская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33,5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Саратовская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38,2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Сахалинская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30,4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Свердловская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50,6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69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Смоленская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40,4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Тамбовская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32,5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Тверская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48,3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Томская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42,1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Тульская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33,7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74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Тюменская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37,7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Ульяновская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19,6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Челябинская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51,7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Читинская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77,7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Ярославская обл.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35,9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79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Агинский Бурятский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80,6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80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Коми-Пермяцкий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100,5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81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Корякский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94,9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82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Ненецкий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70,5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83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Таймырский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51,5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center"/>
          </w:tcPr>
          <w:p w:rsidR="001A1078" w:rsidRPr="001765E4" w:rsidRDefault="001A1078" w:rsidP="00944488">
            <w:r w:rsidRPr="001765E4">
              <w:t>84</w:t>
            </w:r>
          </w:p>
        </w:tc>
        <w:tc>
          <w:tcPr>
            <w:tcW w:w="4687" w:type="dxa"/>
            <w:vAlign w:val="center"/>
          </w:tcPr>
          <w:p w:rsidR="001A1078" w:rsidRPr="001765E4" w:rsidRDefault="001A1078" w:rsidP="00944488">
            <w:r w:rsidRPr="001765E4">
              <w:t>Усть-Ордынский Бурятский АО</w:t>
            </w:r>
          </w:p>
        </w:tc>
        <w:tc>
          <w:tcPr>
            <w:tcW w:w="1625" w:type="dxa"/>
            <w:vAlign w:val="center"/>
          </w:tcPr>
          <w:p w:rsidR="001A1078" w:rsidRPr="001765E4" w:rsidRDefault="001A1078" w:rsidP="00944488">
            <w:pPr>
              <w:jc w:val="center"/>
            </w:pPr>
            <w:r w:rsidRPr="001765E4">
              <w:t>92,0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85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Чукотский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53,3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86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Ханты-Мансийский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32,6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t>87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Эвенкийский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82,4</w:t>
            </w:r>
          </w:p>
        </w:tc>
      </w:tr>
      <w:tr w:rsidR="001A1078" w:rsidRPr="001765E4" w:rsidTr="00944488">
        <w:trPr>
          <w:jc w:val="center"/>
        </w:trPr>
        <w:tc>
          <w:tcPr>
            <w:tcW w:w="648" w:type="dxa"/>
            <w:vAlign w:val="bottom"/>
          </w:tcPr>
          <w:p w:rsidR="001A1078" w:rsidRPr="001765E4" w:rsidRDefault="001A1078" w:rsidP="00944488">
            <w:r w:rsidRPr="001765E4">
              <w:lastRenderedPageBreak/>
              <w:t>88</w:t>
            </w:r>
          </w:p>
        </w:tc>
        <w:tc>
          <w:tcPr>
            <w:tcW w:w="4687" w:type="dxa"/>
            <w:vAlign w:val="bottom"/>
          </w:tcPr>
          <w:p w:rsidR="001A1078" w:rsidRPr="001765E4" w:rsidRDefault="001A1078" w:rsidP="00944488">
            <w:r w:rsidRPr="001765E4">
              <w:t>Ямало-Ненецкий АО</w:t>
            </w:r>
          </w:p>
        </w:tc>
        <w:tc>
          <w:tcPr>
            <w:tcW w:w="1625" w:type="dxa"/>
            <w:vAlign w:val="bottom"/>
          </w:tcPr>
          <w:p w:rsidR="001A1078" w:rsidRPr="001765E4" w:rsidRDefault="001A1078" w:rsidP="00944488">
            <w:pPr>
              <w:jc w:val="center"/>
            </w:pPr>
            <w:r w:rsidRPr="001765E4">
              <w:t>31,4</w:t>
            </w:r>
          </w:p>
        </w:tc>
      </w:tr>
    </w:tbl>
    <w:p w:rsidR="001A1078" w:rsidRPr="001765E4" w:rsidRDefault="001A1078" w:rsidP="001A1078">
      <w:pPr>
        <w:jc w:val="center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center"/>
      </w:pPr>
      <w:r>
        <w:t>СУИЦИДАЛЬНАЯ КАРТА МИРА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-1416050</wp:posOffset>
            </wp:positionH>
            <wp:positionV relativeFrom="paragraph">
              <wp:posOffset>1688465</wp:posOffset>
            </wp:positionV>
            <wp:extent cx="9242425" cy="5876925"/>
            <wp:effectExtent l="6350" t="0" r="3175" b="3175"/>
            <wp:wrapNone/>
            <wp:docPr id="2" name="Рисунок 2" descr="суицидальная &#10;карта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уицидальная &#10;карта мир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424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pStyle w:val="a3"/>
        <w:jc w:val="center"/>
        <w:rPr>
          <w:bCs/>
        </w:rPr>
      </w:pPr>
      <w:r w:rsidRPr="00B756B8">
        <w:t xml:space="preserve">СВЯЗЬ </w:t>
      </w:r>
      <w:r w:rsidRPr="00B756B8">
        <w:rPr>
          <w:bCs/>
        </w:rPr>
        <w:t>ЧИСЛА САМОУБИЙСТВ С ВОЗРАСТОМ</w:t>
      </w:r>
    </w:p>
    <w:p w:rsidR="001A1078" w:rsidRDefault="001A1078" w:rsidP="001A1078">
      <w:pPr>
        <w:pStyle w:val="a3"/>
        <w:jc w:val="center"/>
        <w:rPr>
          <w:bCs/>
        </w:rPr>
      </w:pPr>
    </w:p>
    <w:p w:rsidR="001A1078" w:rsidRDefault="001A1078" w:rsidP="001A1078">
      <w:pPr>
        <w:pStyle w:val="a3"/>
        <w:jc w:val="center"/>
        <w:rPr>
          <w:bCs/>
        </w:rPr>
      </w:pPr>
    </w:p>
    <w:p w:rsidR="001A1078" w:rsidRPr="00B756B8" w:rsidRDefault="001A1078" w:rsidP="001A1078">
      <w:pPr>
        <w:pStyle w:val="a3"/>
        <w:jc w:val="center"/>
      </w:pPr>
    </w:p>
    <w:p w:rsidR="001A1078" w:rsidRDefault="001A1078" w:rsidP="001A1078">
      <w:pPr>
        <w:pStyle w:val="a3"/>
      </w:pPr>
      <w:r>
        <w:fldChar w:fldCharType="begin"/>
      </w:r>
      <w:r>
        <w:instrText xml:space="preserve"> INCLUDEPICTURE "http://www.lossofsoul.com/DEATH/suicide/a_15_1.gif"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атистика самоубийств (мужчины)" style="width:486.9pt;height:306.65pt">
            <v:imagedata r:id="rId8" r:href="rId9"/>
          </v:shape>
        </w:pict>
      </w:r>
      <w:r>
        <w:fldChar w:fldCharType="end"/>
      </w:r>
    </w:p>
    <w:p w:rsidR="001A1078" w:rsidRDefault="001A1078" w:rsidP="001A1078">
      <w:pPr>
        <w:spacing w:line="360" w:lineRule="auto"/>
        <w:jc w:val="both"/>
      </w:pPr>
      <w:r>
        <w:lastRenderedPageBreak/>
        <w:fldChar w:fldCharType="begin"/>
      </w:r>
      <w:r>
        <w:instrText xml:space="preserve"> INCLUDEPICTURE "http://www.lossofsoul.com/DEATH/suicide/a_15_2.gif" \* MERGEFORMATINET </w:instrText>
      </w:r>
      <w:r>
        <w:fldChar w:fldCharType="separate"/>
      </w:r>
      <w:r>
        <w:pict>
          <v:shape id="_x0000_i1026" type="#_x0000_t75" alt="Статистика самоубийств (женщины)" style="width:486.9pt;height:242.95pt">
            <v:imagedata r:id="rId10" r:href="rId11"/>
          </v:shape>
        </w:pict>
      </w:r>
      <w:r>
        <w:fldChar w:fldCharType="end"/>
      </w:r>
    </w:p>
    <w:p w:rsidR="001A1078" w:rsidRDefault="001A1078" w:rsidP="001A1078">
      <w:pPr>
        <w:spacing w:line="360" w:lineRule="auto"/>
        <w:jc w:val="right"/>
      </w:pPr>
    </w:p>
    <w:p w:rsidR="001A1078" w:rsidRDefault="001A1078" w:rsidP="001A1078">
      <w:pPr>
        <w:spacing w:line="360" w:lineRule="auto"/>
        <w:jc w:val="right"/>
      </w:pPr>
    </w:p>
    <w:p w:rsidR="001A1078" w:rsidRPr="001765E4" w:rsidRDefault="001A1078" w:rsidP="001A1078">
      <w:pPr>
        <w:spacing w:line="360" w:lineRule="auto"/>
        <w:jc w:val="right"/>
      </w:pPr>
      <w:r w:rsidRPr="001765E4">
        <w:t>А.П. Чехов</w:t>
      </w:r>
    </w:p>
    <w:p w:rsidR="001A1078" w:rsidRPr="001765E4" w:rsidRDefault="001A1078" w:rsidP="001A1078">
      <w:pPr>
        <w:spacing w:before="80" w:line="360" w:lineRule="auto"/>
        <w:jc w:val="center"/>
      </w:pPr>
      <w:r w:rsidRPr="001765E4">
        <w:rPr>
          <w:b/>
          <w:bCs/>
        </w:rPr>
        <w:t xml:space="preserve">ЖИЗНЬ </w:t>
      </w:r>
      <w:proofErr w:type="gramStart"/>
      <w:r w:rsidRPr="001765E4">
        <w:rPr>
          <w:b/>
          <w:bCs/>
        </w:rPr>
        <w:t>ПРЕКРАСНА !</w:t>
      </w:r>
      <w:proofErr w:type="gramEnd"/>
    </w:p>
    <w:p w:rsidR="001A1078" w:rsidRPr="001765E4" w:rsidRDefault="001A1078" w:rsidP="001A1078">
      <w:pPr>
        <w:spacing w:line="360" w:lineRule="auto"/>
        <w:jc w:val="center"/>
      </w:pPr>
      <w:r w:rsidRPr="001765E4">
        <w:t>Покушающимся на самоубийство.</w:t>
      </w:r>
    </w:p>
    <w:p w:rsidR="001A1078" w:rsidRPr="001765E4" w:rsidRDefault="001A1078" w:rsidP="001A1078">
      <w:pPr>
        <w:spacing w:before="240" w:line="360" w:lineRule="auto"/>
        <w:ind w:firstLine="700"/>
        <w:jc w:val="both"/>
      </w:pPr>
      <w:r w:rsidRPr="001765E4">
        <w:t>Жизнь пренеприятная штука, но сделать её прекрасной очень нетрудно. Для этого недостаточно выиграть 200.000, получить Белого Орла, жениться на хорошенькой, прожить благонамеренным -все эти блага тленны и поддаются привычке. Для того чтобы ощущать в себе счастье без перерыва, даже в минуты скорби и печали, нужно: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а) уметь довольствоваться настоящим,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б) радоваться сознанию, что «могло бы быть и хуже».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А это нетрудно: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Когда у тебя в кармане загораются спички,</w:t>
      </w:r>
      <w:r w:rsidRPr="001765E4">
        <w:rPr>
          <w:b/>
          <w:bCs/>
        </w:rPr>
        <w:t xml:space="preserve"> </w:t>
      </w:r>
      <w:r w:rsidRPr="001765E4">
        <w:t>то радуйся и благодари небо,</w:t>
      </w:r>
      <w:r w:rsidRPr="001765E4">
        <w:rPr>
          <w:b/>
          <w:bCs/>
        </w:rPr>
        <w:t xml:space="preserve"> </w:t>
      </w:r>
      <w:r w:rsidRPr="001765E4">
        <w:t>что у тебя в кармане не пороховой погреб.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 xml:space="preserve">Когда к тебе на дачу приезжают бедные родственники, то не бледней, а, </w:t>
      </w:r>
      <w:proofErr w:type="gramStart"/>
      <w:r w:rsidRPr="001765E4">
        <w:t>торжествуя ,восклицай</w:t>
      </w:r>
      <w:proofErr w:type="gramEnd"/>
      <w:r w:rsidRPr="001765E4">
        <w:t>: «Хорошо, что это не городовые?»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Когда в твой палец попадает заноза, радуйся: «Хорошо, что не в глаз»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Если твоя жена или свояченица играет драмы, то не выходи из себя, а не находи себе места от радости, что ты слушаешь игру, а не вой шакалов или кошачий концерт.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 xml:space="preserve">Радуйся, что ты не лошадь </w:t>
      </w:r>
      <w:proofErr w:type="spellStart"/>
      <w:r w:rsidRPr="001765E4">
        <w:t>конножелезки</w:t>
      </w:r>
      <w:proofErr w:type="spellEnd"/>
      <w:r w:rsidRPr="001765E4">
        <w:t>, не каховская «запятая», не трихина,</w:t>
      </w:r>
      <w:r w:rsidRPr="001765E4">
        <w:rPr>
          <w:b/>
          <w:bCs/>
        </w:rPr>
        <w:t xml:space="preserve"> не </w:t>
      </w:r>
      <w:r w:rsidRPr="001765E4">
        <w:t>свинья, не осёл, не медведь, которого водят цыгане, не клоп...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Радуйся, что ты не хромой, не слепой, не глухой, не немой, не холерный...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lastRenderedPageBreak/>
        <w:t>Радуйся, что в данную минуту ты не сидишь на скамье подсудимых, не видишь перед собой кредитора и не беседуешь о гонораре с Турбой.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Если ты живёшь в не столь отдалённых местах, то разве нельзя быть счастливым от мысли, что тебя не угораздило попасть в столь отдаленные?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Если у тебя болит один зуб, то ликуй, что у тебя болят не все зубы.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Радуйся, что ты имеешь возможность не читать «Гражданина», не сидеть на ассенизационной бочке, не быть женатым сразу на трёх...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 xml:space="preserve">Когда ведут тебя в участок, то прыгай от восторга, что тебя ведут не в </w:t>
      </w:r>
      <w:proofErr w:type="spellStart"/>
      <w:r w:rsidRPr="001765E4">
        <w:t>геену</w:t>
      </w:r>
      <w:proofErr w:type="spellEnd"/>
      <w:r w:rsidRPr="001765E4">
        <w:t xml:space="preserve"> огненную.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Если тебя секут березой, то дрыгай ногами и восклицай: «Как я счастлив, что меня секут не крапивой!»</w:t>
      </w:r>
    </w:p>
    <w:p w:rsidR="001A1078" w:rsidRPr="001765E4" w:rsidRDefault="001A1078" w:rsidP="001A1078">
      <w:pPr>
        <w:spacing w:line="360" w:lineRule="auto"/>
        <w:ind w:firstLine="720"/>
        <w:jc w:val="both"/>
      </w:pPr>
      <w:r w:rsidRPr="001765E4">
        <w:t>Если жена тебе изменила, то радуйся, что она изменила тебе, а не отечеству.</w:t>
      </w:r>
    </w:p>
    <w:p w:rsidR="001A1078" w:rsidRPr="001765E4" w:rsidRDefault="001A1078" w:rsidP="001A1078">
      <w:pPr>
        <w:spacing w:line="360" w:lineRule="auto"/>
        <w:ind w:left="40" w:firstLine="700"/>
        <w:jc w:val="both"/>
      </w:pPr>
      <w:r w:rsidRPr="001765E4">
        <w:t>И так далее... Последуй, человек</w:t>
      </w:r>
      <w:r>
        <w:t xml:space="preserve"> </w:t>
      </w:r>
      <w:r w:rsidRPr="001765E4">
        <w:t>- моему совету, и жизнь твоя будет состоять из сплошного ликования.</w:t>
      </w:r>
    </w:p>
    <w:p w:rsidR="001A1078" w:rsidRDefault="001A1078" w:rsidP="001A1078">
      <w:pPr>
        <w:jc w:val="center"/>
      </w:pPr>
      <w:r>
        <w:t xml:space="preserve">АЛГОРИТМ </w:t>
      </w:r>
    </w:p>
    <w:p w:rsidR="001A1078" w:rsidRDefault="001A1078" w:rsidP="001A1078">
      <w:pPr>
        <w:jc w:val="center"/>
      </w:pPr>
      <w:r>
        <w:t xml:space="preserve">ДЕЙСТВИЙ ВОСПИТАТЕЛЯ </w:t>
      </w:r>
    </w:p>
    <w:p w:rsidR="001A1078" w:rsidRDefault="001A1078" w:rsidP="001A1078">
      <w:pPr>
        <w:jc w:val="center"/>
      </w:pPr>
      <w:r>
        <w:t>ПРИ ПОЯВЛЕНИИ «ЗНАКОВ БЕДЫ» У ВОСПИТАННИКОВ</w:t>
      </w:r>
    </w:p>
    <w:p w:rsidR="001A1078" w:rsidRDefault="001A1078" w:rsidP="001A1078"/>
    <w:p w:rsidR="001A1078" w:rsidRDefault="001A1078" w:rsidP="001A1078">
      <w:pPr>
        <w:numPr>
          <w:ilvl w:val="0"/>
          <w:numId w:val="15"/>
        </w:numPr>
        <w:spacing w:line="360" w:lineRule="auto"/>
      </w:pPr>
      <w:r>
        <w:t>Провести моментальную работу с воспитанником.</w:t>
      </w:r>
    </w:p>
    <w:p w:rsidR="001A1078" w:rsidRDefault="001A1078" w:rsidP="001A1078">
      <w:pPr>
        <w:numPr>
          <w:ilvl w:val="0"/>
          <w:numId w:val="15"/>
        </w:numPr>
        <w:spacing w:line="360" w:lineRule="auto"/>
        <w:jc w:val="both"/>
      </w:pPr>
      <w:r>
        <w:t>Написать докладную записку на имя директора ОУ, обязательно поставить в известность заместителя директора по УВР, психолога и социального педагога.</w:t>
      </w:r>
    </w:p>
    <w:p w:rsidR="001A1078" w:rsidRDefault="001A1078" w:rsidP="001A1078">
      <w:pPr>
        <w:numPr>
          <w:ilvl w:val="0"/>
          <w:numId w:val="15"/>
        </w:numPr>
        <w:spacing w:line="360" w:lineRule="auto"/>
      </w:pPr>
      <w:r>
        <w:t>Зафиксировать факт суицидальных намерений/мыслей… в тетради профилактической работы.</w:t>
      </w:r>
    </w:p>
    <w:p w:rsidR="001A1078" w:rsidRDefault="001A1078" w:rsidP="001A1078">
      <w:pPr>
        <w:numPr>
          <w:ilvl w:val="0"/>
          <w:numId w:val="15"/>
        </w:numPr>
        <w:spacing w:line="360" w:lineRule="auto"/>
      </w:pPr>
      <w:r>
        <w:t xml:space="preserve">Довести до </w:t>
      </w:r>
      <w:proofErr w:type="gramStart"/>
      <w:r>
        <w:t>сведения  других</w:t>
      </w:r>
      <w:proofErr w:type="gramEnd"/>
      <w:r>
        <w:t xml:space="preserve"> воспитателей группы, ночных воспитателей об опасной ситуации.</w:t>
      </w:r>
    </w:p>
    <w:p w:rsidR="001A1078" w:rsidRPr="001765E4" w:rsidRDefault="001A1078" w:rsidP="001A1078">
      <w:pPr>
        <w:numPr>
          <w:ilvl w:val="0"/>
          <w:numId w:val="15"/>
        </w:numPr>
        <w:spacing w:line="360" w:lineRule="auto"/>
      </w:pPr>
      <w:r>
        <w:t>Системно отслеживать ребенка, формируя позитивные настроения.</w:t>
      </w:r>
    </w:p>
    <w:p w:rsidR="00DE3CB2" w:rsidRDefault="00DE3CB2">
      <w:bookmarkStart w:id="0" w:name="_GoBack"/>
      <w:bookmarkEnd w:id="0"/>
    </w:p>
    <w:sectPr w:rsidR="00DE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7FC"/>
    <w:multiLevelType w:val="hybridMultilevel"/>
    <w:tmpl w:val="C5C8F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46AE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0673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727B9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A35F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F4962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08199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8EBB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310D12"/>
    <w:multiLevelType w:val="hybridMultilevel"/>
    <w:tmpl w:val="1C3EBBB0"/>
    <w:lvl w:ilvl="0" w:tplc="4D0E81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A52DA"/>
    <w:multiLevelType w:val="hybridMultilevel"/>
    <w:tmpl w:val="68AAC2BC"/>
    <w:lvl w:ilvl="0" w:tplc="4D0E81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533E"/>
    <w:multiLevelType w:val="hybridMultilevel"/>
    <w:tmpl w:val="B7408826"/>
    <w:lvl w:ilvl="0" w:tplc="AA5E5D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3B532E3"/>
    <w:multiLevelType w:val="hybridMultilevel"/>
    <w:tmpl w:val="CD48E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627D3"/>
    <w:multiLevelType w:val="hybridMultilevel"/>
    <w:tmpl w:val="06C89CDA"/>
    <w:lvl w:ilvl="0" w:tplc="4D0E81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57087"/>
    <w:multiLevelType w:val="hybridMultilevel"/>
    <w:tmpl w:val="597C72DE"/>
    <w:lvl w:ilvl="0" w:tplc="4D0E81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341F6"/>
    <w:multiLevelType w:val="hybridMultilevel"/>
    <w:tmpl w:val="31E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45701"/>
    <w:multiLevelType w:val="hybridMultilevel"/>
    <w:tmpl w:val="0A22339C"/>
    <w:lvl w:ilvl="0" w:tplc="AF26E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B7361"/>
    <w:multiLevelType w:val="hybridMultilevel"/>
    <w:tmpl w:val="565A22A0"/>
    <w:lvl w:ilvl="0" w:tplc="AF26E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45E6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0EE4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E627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CEEA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E2402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A511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1A6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37C48A7"/>
    <w:multiLevelType w:val="hybridMultilevel"/>
    <w:tmpl w:val="0AC81DBA"/>
    <w:lvl w:ilvl="0" w:tplc="4D0E81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7553E"/>
    <w:multiLevelType w:val="hybridMultilevel"/>
    <w:tmpl w:val="E5FA36E2"/>
    <w:lvl w:ilvl="0" w:tplc="4D0E81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F6722"/>
    <w:multiLevelType w:val="hybridMultilevel"/>
    <w:tmpl w:val="9208BEB0"/>
    <w:lvl w:ilvl="0" w:tplc="4D0E813C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3012"/>
    <w:multiLevelType w:val="hybridMultilevel"/>
    <w:tmpl w:val="F0BA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A304D"/>
    <w:multiLevelType w:val="singleLevel"/>
    <w:tmpl w:val="4D0E813C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4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4"/>
    <w:rsid w:val="001A1078"/>
    <w:rsid w:val="00777EB4"/>
    <w:rsid w:val="00D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6B238-4B7B-4D5D-8BAC-CAE78379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1078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1A1078"/>
    <w:pPr>
      <w:jc w:val="both"/>
    </w:pPr>
    <w:rPr>
      <w:rFonts w:ascii="Arial" w:hAnsi="Arial"/>
      <w:szCs w:val="20"/>
    </w:rPr>
  </w:style>
  <w:style w:type="character" w:customStyle="1" w:styleId="30">
    <w:name w:val="Основной текст 3 Знак"/>
    <w:basedOn w:val="a0"/>
    <w:link w:val="3"/>
    <w:rsid w:val="001A1078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1A1078"/>
    <w:pPr>
      <w:spacing w:after="120"/>
    </w:pPr>
  </w:style>
  <w:style w:type="character" w:customStyle="1" w:styleId="a5">
    <w:name w:val="Основной текст Знак"/>
    <w:basedOn w:val="a0"/>
    <w:link w:val="a4"/>
    <w:rsid w:val="001A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A1078"/>
    <w:pPr>
      <w:ind w:left="708"/>
    </w:pPr>
  </w:style>
  <w:style w:type="paragraph" w:styleId="a7">
    <w:name w:val="No Spacing"/>
    <w:uiPriority w:val="1"/>
    <w:qFormat/>
    <w:rsid w:val="001A1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lossofsoul.com/DEATH/suicide/map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www.lossofsoul.com/DEATH/suicide/a_15_2.gif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www.lossofsoul.com/DEATH/suicide/a_15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6436</Words>
  <Characters>36687</Characters>
  <Application>Microsoft Office Word</Application>
  <DocSecurity>0</DocSecurity>
  <Lines>305</Lines>
  <Paragraphs>86</Paragraphs>
  <ScaleCrop>false</ScaleCrop>
  <Company>SPecialiST RePack</Company>
  <LinksUpToDate>false</LinksUpToDate>
  <CharactersWithSpaces>43037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Заздравных Ольга Николаевна</dc:creator>
  <cp:keywords/>
  <dc:description/>
  <cp:lastModifiedBy>Заздравных Ольга Николаевна</cp:lastModifiedBy>
  <cp:revision>2</cp:revision>
  <dcterms:created xsi:type="dcterms:W3CDTF">2019-04-11T03:58:00Z</dcterms:created>
  <dcterms:modified xsi:type="dcterms:W3CDTF">2019-04-11T04:04:00Z</dcterms:modified>
</cp:coreProperties>
</file>